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5E381A70" w14:textId="77777777" w:rsidTr="005C087B">
        <w:trPr>
          <w:trHeight w:val="416"/>
        </w:trPr>
        <w:tc>
          <w:tcPr>
            <w:tcW w:w="13948" w:type="dxa"/>
            <w:gridSpan w:val="2"/>
          </w:tcPr>
          <w:p w14:paraId="250F7CEB" w14:textId="3037CE99" w:rsidR="00996CEF" w:rsidRPr="005C087B" w:rsidRDefault="00EA56E7" w:rsidP="005C087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462E46">
              <w:rPr>
                <w:rFonts w:ascii="Arial" w:hAnsi="Arial" w:cs="Arial"/>
                <w:b/>
                <w:sz w:val="40"/>
                <w:szCs w:val="40"/>
              </w:rPr>
              <w:t>Four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462E46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463A4D">
              <w:rPr>
                <w:rFonts w:ascii="Arial" w:hAnsi="Arial" w:cs="Arial"/>
                <w:b/>
                <w:sz w:val="40"/>
                <w:szCs w:val="40"/>
              </w:rPr>
              <w:t>7</w:t>
            </w:r>
            <w:r w:rsidR="00462E46">
              <w:rPr>
                <w:rFonts w:ascii="Arial" w:hAnsi="Arial" w:cs="Arial"/>
                <w:b/>
                <w:sz w:val="40"/>
                <w:szCs w:val="40"/>
              </w:rPr>
              <w:t>.1.21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7A529A" w14:paraId="6217FCE1" w14:textId="77777777" w:rsidTr="005C087B">
        <w:trPr>
          <w:trHeight w:val="1372"/>
        </w:trPr>
        <w:tc>
          <w:tcPr>
            <w:tcW w:w="13948" w:type="dxa"/>
            <w:gridSpan w:val="2"/>
          </w:tcPr>
          <w:p w14:paraId="295B1713" w14:textId="60F769E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A42250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7C65C121" w14:textId="4FAF46A8" w:rsidR="00462E46" w:rsidRPr="001F0477" w:rsidRDefault="00A42250" w:rsidP="00764E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66359">
              <w:rPr>
                <w:noProof/>
                <w:lang w:eastAsia="en-GB"/>
                <w14:ligatures w14:val="all"/>
                <w14:cntxtAlts/>
              </w:rPr>
              <mc:AlternateContent>
                <mc:Choice Requires="wps">
                  <w:drawing>
                    <wp:inline distT="0" distB="0" distL="0" distR="0" wp14:anchorId="06570132" wp14:editId="52D59755">
                      <wp:extent cx="304800" cy="304800"/>
                      <wp:effectExtent l="0" t="0" r="0" b="0"/>
                      <wp:docPr id="1" name="AutoShape 1" descr="Running on the Spot Girl Pe Kit Illustration - Twink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6F965C" id="AutoShape 1" o:spid="_x0000_s1026" alt="Running on the Spot Girl Pe Kit Illustration - Twink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IkBgsDbAgAA9Q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C398E50" w14:textId="367D6638" w:rsidR="00257AC6" w:rsidRDefault="00257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="00566359">
              <w:rPr>
                <w:rFonts w:ascii="Arial" w:hAnsi="Arial" w:cs="Arial"/>
                <w:sz w:val="20"/>
                <w:szCs w:val="20"/>
              </w:rPr>
              <w:t xml:space="preserve">Run on the spot </w:t>
            </w:r>
            <w:r>
              <w:rPr>
                <w:rFonts w:ascii="Arial" w:hAnsi="Arial" w:cs="Arial"/>
                <w:sz w:val="20"/>
                <w:szCs w:val="20"/>
              </w:rPr>
              <w:t xml:space="preserve">for 30 seconds </w:t>
            </w:r>
            <w:r w:rsidR="00566359">
              <w:rPr>
                <w:rFonts w:ascii="Arial" w:hAnsi="Arial" w:cs="Arial"/>
                <w:sz w:val="20"/>
                <w:szCs w:val="20"/>
              </w:rPr>
              <w:t>to warm up then jump or h</w:t>
            </w:r>
            <w:r>
              <w:rPr>
                <w:rFonts w:ascii="Arial" w:hAnsi="Arial" w:cs="Arial"/>
                <w:sz w:val="20"/>
                <w:szCs w:val="20"/>
              </w:rPr>
              <w:t xml:space="preserve">op on the spot for 30 seconds. </w:t>
            </w:r>
            <w:r w:rsidR="00566359">
              <w:rPr>
                <w:rFonts w:ascii="Arial" w:hAnsi="Arial" w:cs="Arial"/>
                <w:sz w:val="20"/>
                <w:szCs w:val="20"/>
              </w:rPr>
              <w:t xml:space="preserve">Complete as </w:t>
            </w:r>
          </w:p>
          <w:p w14:paraId="66AEFC75" w14:textId="19956F2A" w:rsidR="00764E6C" w:rsidRPr="00396213" w:rsidRDefault="00257AC6" w:rsidP="00257AC6">
            <w:pPr>
              <w:rPr>
                <w:lang w:eastAsia="en-GB"/>
              </w:rPr>
            </w:pPr>
            <w:r>
              <w:rPr>
                <w:noProof/>
                <w:lang w:eastAsia="en-GB"/>
                <w14:ligatures w14:val="all"/>
                <w14:cntxtAlts/>
              </w:rPr>
              <w:drawing>
                <wp:anchor distT="0" distB="0" distL="114300" distR="114300" simplePos="0" relativeHeight="251658240" behindDoc="1" locked="0" layoutInCell="1" allowOverlap="1" wp14:anchorId="2A6DAF48" wp14:editId="7BBCEB22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-396875</wp:posOffset>
                  </wp:positionV>
                  <wp:extent cx="542925" cy="504825"/>
                  <wp:effectExtent l="0" t="0" r="9525" b="9525"/>
                  <wp:wrapThrough wrapText="bothSides">
                    <wp:wrapPolygon edited="0">
                      <wp:start x="0" y="0"/>
                      <wp:lineTo x="0" y="21192"/>
                      <wp:lineTo x="21221" y="21192"/>
                      <wp:lineTo x="21221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49" t="21950" r="17949" b="44983"/>
                          <a:stretch/>
                        </pic:blipFill>
                        <pic:spPr bwMode="auto">
                          <a:xfrm>
                            <a:off x="0" y="0"/>
                            <a:ext cx="542925" cy="50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566359">
              <w:rPr>
                <w:rFonts w:ascii="Arial" w:hAnsi="Arial" w:cs="Arial"/>
                <w:sz w:val="20"/>
                <w:szCs w:val="20"/>
              </w:rPr>
              <w:t xml:space="preserve">many star jumps as you can in 30 seconds. </w:t>
            </w:r>
          </w:p>
        </w:tc>
      </w:tr>
      <w:tr w:rsidR="007A529A" w14:paraId="2CBF8334" w14:textId="77777777" w:rsidTr="007A529A">
        <w:tc>
          <w:tcPr>
            <w:tcW w:w="13948" w:type="dxa"/>
            <w:gridSpan w:val="2"/>
          </w:tcPr>
          <w:p w14:paraId="4D4D1E8D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324120E4" w14:textId="7C15BB10" w:rsidR="00566065" w:rsidRDefault="00566065" w:rsidP="003962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D6AA8" w14:textId="4196B4D4" w:rsidR="006953D2" w:rsidRDefault="00566065" w:rsidP="00396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will be continuing with our work on ‘The Great Kapok Tree’. </w:t>
            </w:r>
            <w:r w:rsidR="0099757D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e will be using our inference </w:t>
            </w:r>
            <w:r w:rsidR="00257AC6">
              <w:rPr>
                <w:rFonts w:ascii="Arial" w:hAnsi="Arial" w:cs="Arial"/>
                <w:sz w:val="20"/>
                <w:szCs w:val="20"/>
              </w:rPr>
              <w:t xml:space="preserve">skills from yesterday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="00257AC6">
              <w:rPr>
                <w:rFonts w:ascii="Arial" w:hAnsi="Arial" w:cs="Arial"/>
                <w:sz w:val="20"/>
                <w:szCs w:val="20"/>
              </w:rPr>
              <w:t xml:space="preserve"> answer</w:t>
            </w:r>
            <w:r>
              <w:rPr>
                <w:rFonts w:ascii="Arial" w:hAnsi="Arial" w:cs="Arial"/>
                <w:sz w:val="20"/>
                <w:szCs w:val="20"/>
              </w:rPr>
              <w:t xml:space="preserve"> questions</w:t>
            </w:r>
            <w:r w:rsidR="0099757D">
              <w:rPr>
                <w:rFonts w:ascii="Arial" w:hAnsi="Arial" w:cs="Arial"/>
                <w:sz w:val="20"/>
                <w:szCs w:val="20"/>
              </w:rPr>
              <w:t xml:space="preserve"> using evidence from the story so far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7AC6">
              <w:rPr>
                <w:rFonts w:ascii="Arial" w:hAnsi="Arial" w:cs="Arial"/>
                <w:sz w:val="20"/>
                <w:szCs w:val="20"/>
              </w:rPr>
              <w:t>Open the PowerPoint ‘To explain my ideas using evidence from the text</w:t>
            </w:r>
            <w:r w:rsidR="00E8656C">
              <w:rPr>
                <w:rFonts w:ascii="Arial" w:hAnsi="Arial" w:cs="Arial"/>
                <w:sz w:val="20"/>
                <w:szCs w:val="20"/>
              </w:rPr>
              <w:t>’ and you will find</w:t>
            </w:r>
            <w:r w:rsidR="00257AC6">
              <w:rPr>
                <w:rFonts w:ascii="Arial" w:hAnsi="Arial" w:cs="Arial"/>
                <w:sz w:val="20"/>
                <w:szCs w:val="20"/>
              </w:rPr>
              <w:t xml:space="preserve"> an example on how to answer questions fully. We have also included a sheet to complete ‘To explain my ideas using evidence from the text’</w:t>
            </w:r>
          </w:p>
          <w:p w14:paraId="7A5B2123" w14:textId="77777777" w:rsidR="000C3922" w:rsidRPr="00C42AE8" w:rsidRDefault="006F378E" w:rsidP="000C3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AE8">
              <w:rPr>
                <w:rFonts w:ascii="Arial" w:hAnsi="Arial" w:cs="Arial"/>
                <w:b/>
                <w:sz w:val="20"/>
                <w:szCs w:val="20"/>
              </w:rPr>
              <w:t>Alternative Learning:</w:t>
            </w:r>
          </w:p>
          <w:p w14:paraId="6EBEE762" w14:textId="71E8BE81" w:rsidR="00C42AE8" w:rsidRPr="000C3922" w:rsidRDefault="001F0477" w:rsidP="001F04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have a </w:t>
            </w:r>
            <w:r w:rsidR="00257AC6">
              <w:rPr>
                <w:rFonts w:ascii="Arial" w:hAnsi="Arial" w:cs="Arial"/>
                <w:sz w:val="20"/>
                <w:szCs w:val="20"/>
              </w:rPr>
              <w:t>PowerP</w:t>
            </w:r>
            <w:r>
              <w:rPr>
                <w:rFonts w:ascii="Arial" w:hAnsi="Arial" w:cs="Arial"/>
                <w:sz w:val="20"/>
                <w:szCs w:val="20"/>
              </w:rPr>
              <w:t xml:space="preserve">oint </w:t>
            </w:r>
            <w:r w:rsidR="005C2776">
              <w:rPr>
                <w:rFonts w:ascii="Arial" w:hAnsi="Arial" w:cs="Arial"/>
                <w:sz w:val="20"/>
                <w:szCs w:val="20"/>
              </w:rPr>
              <w:t>‘</w:t>
            </w:r>
            <w:r w:rsidR="00515490">
              <w:rPr>
                <w:rFonts w:ascii="Arial" w:hAnsi="Arial" w:cs="Arial"/>
                <w:sz w:val="20"/>
                <w:szCs w:val="20"/>
              </w:rPr>
              <w:t>Alternative Learning The</w:t>
            </w:r>
            <w:r w:rsidR="009A055C">
              <w:rPr>
                <w:rFonts w:ascii="Arial" w:hAnsi="Arial" w:cs="Arial"/>
                <w:sz w:val="20"/>
                <w:szCs w:val="20"/>
              </w:rPr>
              <w:t xml:space="preserve"> Great</w:t>
            </w:r>
            <w:r w:rsidR="00515490">
              <w:rPr>
                <w:rFonts w:ascii="Arial" w:hAnsi="Arial" w:cs="Arial"/>
                <w:sz w:val="20"/>
                <w:szCs w:val="20"/>
              </w:rPr>
              <w:t xml:space="preserve"> Kapok Tree’</w:t>
            </w:r>
            <w:r w:rsidR="00257AC6">
              <w:rPr>
                <w:rFonts w:ascii="Arial" w:hAnsi="Arial" w:cs="Arial"/>
                <w:sz w:val="20"/>
                <w:szCs w:val="20"/>
              </w:rPr>
              <w:t xml:space="preserve">. Open the PowerPoint ‘The Great Kapok Tree’ and look carefully at the images from yesterday, read or listen to the next part of the story. </w:t>
            </w:r>
            <w:r w:rsidR="009A055C">
              <w:rPr>
                <w:rFonts w:ascii="Arial" w:hAnsi="Arial" w:cs="Arial"/>
                <w:sz w:val="20"/>
                <w:szCs w:val="20"/>
              </w:rPr>
              <w:t>Remember you can click on t</w:t>
            </w:r>
            <w:r w:rsidR="00257AC6">
              <w:rPr>
                <w:rFonts w:ascii="Arial" w:hAnsi="Arial" w:cs="Arial"/>
                <w:sz w:val="20"/>
                <w:szCs w:val="20"/>
              </w:rPr>
              <w:t>he sound button to hear the story too. You will find an example on how to answer questions fully. We have also included a sheet to complete ‘To explain my ideas using the text’</w:t>
            </w:r>
          </w:p>
        </w:tc>
      </w:tr>
      <w:tr w:rsidR="007A529A" w14:paraId="0DE56ECE" w14:textId="77777777" w:rsidTr="007A529A">
        <w:tc>
          <w:tcPr>
            <w:tcW w:w="13948" w:type="dxa"/>
            <w:gridSpan w:val="2"/>
          </w:tcPr>
          <w:p w14:paraId="4A192B3F" w14:textId="5BAD4837" w:rsidR="007A529A" w:rsidRDefault="007A529A" w:rsidP="00584AF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00CB33DA" w14:textId="4975013B" w:rsidR="001A385E" w:rsidRDefault="009A055C" w:rsidP="009A0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continuing with our lear</w:t>
            </w:r>
            <w:r w:rsidR="00463A4D">
              <w:rPr>
                <w:rFonts w:ascii="Arial" w:hAnsi="Arial" w:cs="Arial"/>
                <w:sz w:val="20"/>
                <w:szCs w:val="20"/>
              </w:rPr>
              <w:t>ning about fractions. Open the PowerPoint ‘Fractions greater than a whole’</w:t>
            </w:r>
            <w:r>
              <w:rPr>
                <w:rFonts w:ascii="Arial" w:hAnsi="Arial" w:cs="Arial"/>
                <w:sz w:val="20"/>
                <w:szCs w:val="20"/>
              </w:rPr>
              <w:t xml:space="preserve">’ as this will help support you with your learning today. Following </w:t>
            </w:r>
            <w:r w:rsidR="00463A4D">
              <w:rPr>
                <w:rFonts w:ascii="Arial" w:hAnsi="Arial" w:cs="Arial"/>
                <w:sz w:val="20"/>
                <w:szCs w:val="20"/>
              </w:rPr>
              <w:t>this complete the sheet ‘To recognise fractions can be split int</w:t>
            </w:r>
            <w:r w:rsidR="00257AC6">
              <w:rPr>
                <w:rFonts w:ascii="Arial" w:hAnsi="Arial" w:cs="Arial"/>
                <w:sz w:val="20"/>
                <w:szCs w:val="20"/>
              </w:rPr>
              <w:t>o</w:t>
            </w:r>
            <w:r w:rsidR="00463A4D">
              <w:rPr>
                <w:rFonts w:ascii="Arial" w:hAnsi="Arial" w:cs="Arial"/>
                <w:sz w:val="20"/>
                <w:szCs w:val="20"/>
              </w:rPr>
              <w:t xml:space="preserve"> wholes and parts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D63E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BDBFD3" w14:textId="28BCFE04" w:rsidR="001A385E" w:rsidRPr="00206590" w:rsidRDefault="001A385E" w:rsidP="001A385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206590">
              <w:rPr>
                <w:rFonts w:ascii="Arial" w:hAnsi="Arial" w:cs="Arial"/>
                <w:sz w:val="20"/>
                <w:szCs w:val="20"/>
              </w:rPr>
              <w:t>Times</w:t>
            </w:r>
            <w:r w:rsidR="00B00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590">
              <w:rPr>
                <w:rFonts w:ascii="Arial" w:hAnsi="Arial" w:cs="Arial"/>
                <w:sz w:val="20"/>
                <w:szCs w:val="20"/>
              </w:rPr>
              <w:t xml:space="preserve">tables  TTRockstars </w:t>
            </w:r>
            <w:hyperlink r:id="rId8" w:history="1">
              <w:r w:rsidRPr="002065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https://play.ttrockstars.com/auth</w:t>
              </w:r>
            </w:hyperlink>
          </w:p>
          <w:p w14:paraId="0AEBFBBE" w14:textId="787FA495" w:rsidR="009A055C" w:rsidRPr="00B000BA" w:rsidRDefault="00B000BA" w:rsidP="009A05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 in to the TT</w:t>
            </w:r>
            <w:r w:rsidR="001A385E" w:rsidRPr="00206590">
              <w:rPr>
                <w:rFonts w:ascii="Arial" w:hAnsi="Arial" w:cs="Arial"/>
                <w:sz w:val="20"/>
                <w:szCs w:val="20"/>
              </w:rPr>
              <w:t xml:space="preserve">rockstars website and pick your chosen target times tables for this week. Then </w:t>
            </w:r>
            <w:r w:rsidR="001A385E">
              <w:rPr>
                <w:rFonts w:ascii="Arial" w:hAnsi="Arial" w:cs="Arial"/>
                <w:sz w:val="20"/>
                <w:szCs w:val="20"/>
              </w:rPr>
              <w:t xml:space="preserve">challenge yourself with </w:t>
            </w:r>
            <w:r w:rsidR="001A385E" w:rsidRPr="00206590">
              <w:rPr>
                <w:rFonts w:ascii="Arial" w:hAnsi="Arial" w:cs="Arial"/>
                <w:sz w:val="20"/>
                <w:szCs w:val="20"/>
              </w:rPr>
              <w:t>Garage, Studio or Sound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85E" w:rsidRPr="00206590">
              <w:rPr>
                <w:rFonts w:ascii="Arial" w:hAnsi="Arial" w:cs="Arial"/>
                <w:sz w:val="20"/>
                <w:szCs w:val="20"/>
              </w:rPr>
              <w:t>check.</w:t>
            </w:r>
          </w:p>
          <w:p w14:paraId="5ACE15B5" w14:textId="77777777" w:rsidR="00830D6E" w:rsidRPr="00C42AE8" w:rsidRDefault="00830D6E" w:rsidP="00584AF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C42AE8">
              <w:rPr>
                <w:rFonts w:ascii="Arial" w:hAnsi="Arial" w:cs="Arial"/>
                <w:b/>
                <w:sz w:val="20"/>
                <w:szCs w:val="20"/>
              </w:rPr>
              <w:t>Alternative Learning</w:t>
            </w:r>
          </w:p>
          <w:p w14:paraId="0C875565" w14:textId="6896435A" w:rsidR="00D63EB7" w:rsidRDefault="00D63EB7" w:rsidP="00D63E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 we are going to be continuing with our learn</w:t>
            </w:r>
            <w:r w:rsidR="00463A4D">
              <w:rPr>
                <w:rFonts w:ascii="Arial" w:hAnsi="Arial" w:cs="Arial"/>
                <w:sz w:val="20"/>
                <w:szCs w:val="20"/>
              </w:rPr>
              <w:t xml:space="preserve">ing about </w:t>
            </w:r>
            <w:r w:rsidR="00B000BA">
              <w:rPr>
                <w:rFonts w:ascii="Arial" w:hAnsi="Arial" w:cs="Arial"/>
                <w:sz w:val="20"/>
                <w:szCs w:val="20"/>
              </w:rPr>
              <w:t xml:space="preserve">fractions. </w:t>
            </w:r>
            <w:r w:rsidR="00463A4D">
              <w:rPr>
                <w:rFonts w:ascii="Arial" w:hAnsi="Arial" w:cs="Arial"/>
                <w:sz w:val="20"/>
                <w:szCs w:val="20"/>
              </w:rPr>
              <w:t>Open the PowerP</w:t>
            </w:r>
            <w:r>
              <w:rPr>
                <w:rFonts w:ascii="Arial" w:hAnsi="Arial" w:cs="Arial"/>
                <w:sz w:val="20"/>
                <w:szCs w:val="20"/>
              </w:rPr>
              <w:t>oint to support you called ‘Alte</w:t>
            </w:r>
            <w:r w:rsidR="00463A4D">
              <w:rPr>
                <w:rFonts w:ascii="Arial" w:hAnsi="Arial" w:cs="Arial"/>
                <w:sz w:val="20"/>
                <w:szCs w:val="20"/>
              </w:rPr>
              <w:t xml:space="preserve">rnative Maths Fractions Greater than a </w:t>
            </w:r>
            <w:r w:rsidR="00B000BA">
              <w:rPr>
                <w:rFonts w:ascii="Arial" w:hAnsi="Arial" w:cs="Arial"/>
                <w:sz w:val="20"/>
                <w:szCs w:val="20"/>
              </w:rPr>
              <w:t>whole’</w:t>
            </w:r>
            <w:r>
              <w:rPr>
                <w:rFonts w:ascii="Arial" w:hAnsi="Arial" w:cs="Arial"/>
                <w:sz w:val="20"/>
                <w:szCs w:val="20"/>
              </w:rPr>
              <w:t xml:space="preserve"> There </w:t>
            </w:r>
            <w:r w:rsidR="00463A4D">
              <w:rPr>
                <w:rFonts w:ascii="Arial" w:hAnsi="Arial" w:cs="Arial"/>
                <w:sz w:val="20"/>
                <w:szCs w:val="20"/>
              </w:rPr>
              <w:t>is also a sheet called ‘To fractions can be split in to whole and parts</w:t>
            </w:r>
            <w:r>
              <w:rPr>
                <w:rFonts w:ascii="Arial" w:hAnsi="Arial" w:cs="Arial"/>
                <w:sz w:val="20"/>
                <w:szCs w:val="20"/>
              </w:rPr>
              <w:t xml:space="preserve">’ for you to complete. </w:t>
            </w:r>
          </w:p>
          <w:p w14:paraId="4ACF3202" w14:textId="0AB1A24E" w:rsidR="00D63EB7" w:rsidRDefault="00D63EB7" w:rsidP="00D63EB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EA479A" w14:textId="0DEFD575" w:rsidR="001A385E" w:rsidRPr="00206590" w:rsidRDefault="001A385E" w:rsidP="001A385E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206590">
              <w:rPr>
                <w:rFonts w:ascii="Arial" w:hAnsi="Arial" w:cs="Arial"/>
                <w:sz w:val="20"/>
                <w:szCs w:val="20"/>
              </w:rPr>
              <w:t>Times</w:t>
            </w:r>
            <w:r w:rsidR="00B00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590">
              <w:rPr>
                <w:rFonts w:ascii="Arial" w:hAnsi="Arial" w:cs="Arial"/>
                <w:sz w:val="20"/>
                <w:szCs w:val="20"/>
              </w:rPr>
              <w:t xml:space="preserve">tables  TTRockstars </w:t>
            </w:r>
            <w:hyperlink r:id="rId9" w:history="1">
              <w:r w:rsidRPr="002065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https://play.ttrockstars.com/auth</w:t>
              </w:r>
            </w:hyperlink>
          </w:p>
          <w:p w14:paraId="0E90E693" w14:textId="67A2C56F" w:rsidR="001A385E" w:rsidRPr="001A385E" w:rsidRDefault="001A385E" w:rsidP="00D63EB7">
            <w:pPr>
              <w:rPr>
                <w:rFonts w:ascii="Arial" w:hAnsi="Arial" w:cs="Arial"/>
                <w:sz w:val="20"/>
                <w:szCs w:val="20"/>
              </w:rPr>
            </w:pPr>
            <w:r w:rsidRPr="00206590">
              <w:rPr>
                <w:rFonts w:ascii="Arial" w:hAnsi="Arial" w:cs="Arial"/>
                <w:sz w:val="20"/>
                <w:szCs w:val="20"/>
              </w:rPr>
              <w:t xml:space="preserve">Log in to the ttrockstars website and pick your chosen target times tables for this week. Then </w:t>
            </w:r>
            <w:r>
              <w:rPr>
                <w:rFonts w:ascii="Arial" w:hAnsi="Arial" w:cs="Arial"/>
                <w:sz w:val="20"/>
                <w:szCs w:val="20"/>
              </w:rPr>
              <w:t xml:space="preserve">challenge yourself with </w:t>
            </w:r>
            <w:r w:rsidRPr="00206590">
              <w:rPr>
                <w:rFonts w:ascii="Arial" w:hAnsi="Arial" w:cs="Arial"/>
                <w:sz w:val="20"/>
                <w:szCs w:val="20"/>
              </w:rPr>
              <w:t>Garage, Studio or Sound</w:t>
            </w:r>
            <w:r w:rsidR="00B000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6590">
              <w:rPr>
                <w:rFonts w:ascii="Arial" w:hAnsi="Arial" w:cs="Arial"/>
                <w:sz w:val="20"/>
                <w:szCs w:val="20"/>
              </w:rPr>
              <w:t>check.</w:t>
            </w:r>
          </w:p>
          <w:p w14:paraId="2809754A" w14:textId="73FC4AA5" w:rsidR="00A24A9B" w:rsidRPr="00A42250" w:rsidRDefault="00A24A9B" w:rsidP="00463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9A" w14:paraId="5486FE43" w14:textId="77777777" w:rsidTr="007A529A">
        <w:tc>
          <w:tcPr>
            <w:tcW w:w="13948" w:type="dxa"/>
            <w:gridSpan w:val="2"/>
          </w:tcPr>
          <w:p w14:paraId="2D4F9BF5" w14:textId="5B473105" w:rsidR="00CF64BA" w:rsidRDefault="00566359" w:rsidP="00CF64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</w:p>
          <w:p w14:paraId="3E0749E0" w14:textId="5EA1E58F" w:rsidR="00872A26" w:rsidRPr="00AC02A2" w:rsidRDefault="00872A26" w:rsidP="0087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are looking at the water </w:t>
            </w:r>
            <w:r w:rsidR="00B000BA">
              <w:rPr>
                <w:rFonts w:ascii="Arial" w:hAnsi="Arial" w:cs="Arial"/>
                <w:sz w:val="20"/>
                <w:szCs w:val="20"/>
              </w:rPr>
              <w:t>cycle</w:t>
            </w:r>
            <w:r>
              <w:rPr>
                <w:rFonts w:ascii="Arial" w:hAnsi="Arial" w:cs="Arial"/>
                <w:sz w:val="20"/>
                <w:szCs w:val="20"/>
              </w:rPr>
              <w:t>. Use the PowerP</w:t>
            </w:r>
            <w:r w:rsidRPr="004D2067">
              <w:rPr>
                <w:rFonts w:ascii="Arial" w:hAnsi="Arial" w:cs="Arial"/>
                <w:sz w:val="20"/>
                <w:szCs w:val="20"/>
              </w:rPr>
              <w:t>oin</w:t>
            </w:r>
            <w:r>
              <w:rPr>
                <w:rFonts w:ascii="Arial" w:hAnsi="Arial" w:cs="Arial"/>
                <w:sz w:val="20"/>
                <w:szCs w:val="20"/>
              </w:rPr>
              <w:t xml:space="preserve">t ‘The water cycle’ to help support you with your learning. </w:t>
            </w:r>
            <w:r w:rsidRPr="00AC02A2">
              <w:rPr>
                <w:rFonts w:ascii="Arial" w:hAnsi="Arial" w:cs="Arial"/>
                <w:sz w:val="20"/>
                <w:szCs w:val="20"/>
              </w:rPr>
              <w:t xml:space="preserve">Draw and label a diagram of the water cycle and underneath, describe how it works in </w:t>
            </w:r>
            <w:r w:rsidR="00B000BA" w:rsidRPr="00AC02A2">
              <w:rPr>
                <w:rFonts w:ascii="Arial" w:hAnsi="Arial" w:cs="Arial"/>
                <w:sz w:val="20"/>
                <w:szCs w:val="20"/>
              </w:rPr>
              <w:t>a paragraph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26AE86" w14:textId="77777777" w:rsidR="00872A26" w:rsidRPr="00FF3C2F" w:rsidRDefault="00872A26" w:rsidP="00872A26">
            <w:pPr>
              <w:rPr>
                <w:rFonts w:ascii="Arial" w:hAnsi="Arial" w:cs="Arial"/>
                <w:sz w:val="20"/>
                <w:szCs w:val="20"/>
              </w:rPr>
            </w:pPr>
            <w:r w:rsidRPr="00FF3C2F">
              <w:rPr>
                <w:rFonts w:ascii="Arial" w:hAnsi="Arial" w:cs="Arial"/>
                <w:sz w:val="20"/>
                <w:szCs w:val="20"/>
              </w:rPr>
              <w:t xml:space="preserve">There is lovely activity on Education City all about the water cycle. </w:t>
            </w:r>
          </w:p>
          <w:p w14:paraId="0C0231A2" w14:textId="6133DBB0" w:rsidR="00872A26" w:rsidRPr="00FF3C2F" w:rsidRDefault="00872A26" w:rsidP="00872A26">
            <w:pPr>
              <w:rPr>
                <w:rFonts w:ascii="Arial" w:hAnsi="Arial" w:cs="Arial"/>
                <w:sz w:val="20"/>
                <w:szCs w:val="20"/>
              </w:rPr>
            </w:pPr>
            <w:r w:rsidRPr="00FF3C2F">
              <w:rPr>
                <w:rFonts w:ascii="Arial" w:hAnsi="Arial" w:cs="Arial"/>
                <w:sz w:val="20"/>
                <w:szCs w:val="20"/>
              </w:rPr>
              <w:t xml:space="preserve">Log on your </w:t>
            </w:r>
            <w:r w:rsidR="00B000BA" w:rsidRPr="00FF3C2F">
              <w:rPr>
                <w:rFonts w:ascii="Arial" w:hAnsi="Arial" w:cs="Arial"/>
                <w:sz w:val="20"/>
                <w:szCs w:val="20"/>
              </w:rPr>
              <w:t>account,</w:t>
            </w:r>
            <w:r w:rsidRPr="00FF3C2F">
              <w:rPr>
                <w:rFonts w:ascii="Arial" w:hAnsi="Arial" w:cs="Arial"/>
                <w:sz w:val="20"/>
                <w:szCs w:val="20"/>
              </w:rPr>
              <w:t xml:space="preserve"> then Year 4, Learn Screens. </w:t>
            </w:r>
          </w:p>
          <w:p w14:paraId="4B36DD5B" w14:textId="4D07C98E" w:rsidR="00872A26" w:rsidRPr="00FF3C2F" w:rsidRDefault="00872A26" w:rsidP="00872A26">
            <w:pPr>
              <w:rPr>
                <w:rFonts w:ascii="Arial" w:hAnsi="Arial" w:cs="Arial"/>
                <w:sz w:val="20"/>
                <w:szCs w:val="20"/>
              </w:rPr>
            </w:pPr>
            <w:r w:rsidRPr="00FF3C2F">
              <w:rPr>
                <w:rFonts w:ascii="Arial" w:hAnsi="Arial" w:cs="Arial"/>
                <w:sz w:val="20"/>
                <w:szCs w:val="20"/>
              </w:rPr>
              <w:t>Then click on Raindrops Keep Falling and complete the act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F3C2F">
              <w:rPr>
                <w:rFonts w:ascii="Arial" w:hAnsi="Arial" w:cs="Arial"/>
                <w:sz w:val="20"/>
                <w:szCs w:val="20"/>
              </w:rPr>
              <w:t xml:space="preserve">vity. </w:t>
            </w:r>
            <w:hyperlink r:id="rId10" w:anchor="/c=35176" w:history="1">
              <w:r w:rsidRPr="00FF3C2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https://go.educationcity.com/content_select/index/6/3/6/4#/c=35176</w:t>
              </w:r>
            </w:hyperlink>
          </w:p>
          <w:p w14:paraId="2BFEB9FA" w14:textId="5589ADAE" w:rsidR="00A42250" w:rsidRDefault="00A42250" w:rsidP="00872A26">
            <w:pPr>
              <w:tabs>
                <w:tab w:val="left" w:pos="41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250">
              <w:rPr>
                <w:rFonts w:ascii="Arial" w:hAnsi="Arial" w:cs="Arial"/>
                <w:b/>
                <w:bCs/>
                <w:sz w:val="20"/>
                <w:szCs w:val="20"/>
              </w:rPr>
              <w:t>Alternative Learning</w:t>
            </w:r>
          </w:p>
          <w:p w14:paraId="60405C76" w14:textId="4AD8E55E" w:rsidR="00872A26" w:rsidRPr="00FF3C2F" w:rsidRDefault="00872A26" w:rsidP="0087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 we are looking at the water </w:t>
            </w:r>
            <w:r w:rsidR="00B000BA">
              <w:rPr>
                <w:rFonts w:ascii="Arial" w:hAnsi="Arial" w:cs="Arial"/>
                <w:sz w:val="20"/>
                <w:szCs w:val="20"/>
              </w:rPr>
              <w:t>cycle</w:t>
            </w:r>
            <w:r>
              <w:rPr>
                <w:rFonts w:ascii="Arial" w:hAnsi="Arial" w:cs="Arial"/>
                <w:sz w:val="20"/>
                <w:szCs w:val="20"/>
              </w:rPr>
              <w:t>. Use the PowerP</w:t>
            </w:r>
            <w:r w:rsidRPr="004D2067">
              <w:rPr>
                <w:rFonts w:ascii="Arial" w:hAnsi="Arial" w:cs="Arial"/>
                <w:sz w:val="20"/>
                <w:szCs w:val="20"/>
              </w:rPr>
              <w:t>oin</w:t>
            </w:r>
            <w:r>
              <w:rPr>
                <w:rFonts w:ascii="Arial" w:hAnsi="Arial" w:cs="Arial"/>
                <w:sz w:val="20"/>
                <w:szCs w:val="20"/>
              </w:rPr>
              <w:t xml:space="preserve">t ‘Alternative water cycle’ to help support you with your learning. There </w:t>
            </w:r>
            <w:r w:rsidRPr="00FF3C2F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also a</w:t>
            </w:r>
            <w:r w:rsidRPr="00FF3C2F">
              <w:rPr>
                <w:rFonts w:ascii="Arial" w:hAnsi="Arial" w:cs="Arial"/>
                <w:sz w:val="20"/>
                <w:szCs w:val="20"/>
              </w:rPr>
              <w:t xml:space="preserve"> lovely activity on Education City all about the water cycle. </w:t>
            </w:r>
          </w:p>
          <w:p w14:paraId="20280019" w14:textId="2ABDBBE6" w:rsidR="00872A26" w:rsidRPr="00FF3C2F" w:rsidRDefault="00872A26" w:rsidP="00872A26">
            <w:pPr>
              <w:rPr>
                <w:rFonts w:ascii="Arial" w:hAnsi="Arial" w:cs="Arial"/>
                <w:sz w:val="20"/>
                <w:szCs w:val="20"/>
              </w:rPr>
            </w:pPr>
            <w:r w:rsidRPr="00FF3C2F">
              <w:rPr>
                <w:rFonts w:ascii="Arial" w:hAnsi="Arial" w:cs="Arial"/>
                <w:sz w:val="20"/>
                <w:szCs w:val="20"/>
              </w:rPr>
              <w:lastRenderedPageBreak/>
              <w:t xml:space="preserve">Log on your </w:t>
            </w:r>
            <w:r w:rsidR="00B000BA" w:rsidRPr="00FF3C2F">
              <w:rPr>
                <w:rFonts w:ascii="Arial" w:hAnsi="Arial" w:cs="Arial"/>
                <w:sz w:val="20"/>
                <w:szCs w:val="20"/>
              </w:rPr>
              <w:t>account,</w:t>
            </w:r>
            <w:r w:rsidRPr="00FF3C2F">
              <w:rPr>
                <w:rFonts w:ascii="Arial" w:hAnsi="Arial" w:cs="Arial"/>
                <w:sz w:val="20"/>
                <w:szCs w:val="20"/>
              </w:rPr>
              <w:t xml:space="preserve"> then Year 4, Learn Screens. </w:t>
            </w:r>
          </w:p>
          <w:p w14:paraId="621ED966" w14:textId="2528D918" w:rsidR="007A529A" w:rsidRPr="005424F7" w:rsidRDefault="00872A26">
            <w:pPr>
              <w:rPr>
                <w:rFonts w:ascii="Arial" w:hAnsi="Arial" w:cs="Arial"/>
                <w:sz w:val="20"/>
                <w:szCs w:val="20"/>
              </w:rPr>
            </w:pPr>
            <w:r w:rsidRPr="00FF3C2F">
              <w:rPr>
                <w:rFonts w:ascii="Arial" w:hAnsi="Arial" w:cs="Arial"/>
                <w:sz w:val="20"/>
                <w:szCs w:val="20"/>
              </w:rPr>
              <w:t xml:space="preserve">Then click on Raindrops Keep Falling and complete the </w:t>
            </w:r>
            <w:r w:rsidR="00B000BA" w:rsidRPr="00FF3C2F">
              <w:rPr>
                <w:rFonts w:ascii="Arial" w:hAnsi="Arial" w:cs="Arial"/>
                <w:sz w:val="20"/>
                <w:szCs w:val="20"/>
              </w:rPr>
              <w:t>activity</w:t>
            </w:r>
            <w:r w:rsidRPr="00FF3C2F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11" w:anchor="/c=35176" w:history="1">
              <w:r w:rsidRPr="00FF3C2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https://go.educationcity.com/content_select/index/6/3/6/4#/c=35176</w:t>
              </w:r>
            </w:hyperlink>
          </w:p>
        </w:tc>
      </w:tr>
      <w:tr w:rsidR="007A529A" w14:paraId="1B32E331" w14:textId="77777777" w:rsidTr="00671B99">
        <w:tc>
          <w:tcPr>
            <w:tcW w:w="6974" w:type="dxa"/>
          </w:tcPr>
          <w:p w14:paraId="59D532DF" w14:textId="77777777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0AC95606" w14:textId="699B8514" w:rsidR="00CF64BA" w:rsidRPr="00817825" w:rsidRDefault="00A55D9A">
            <w:pPr>
              <w:rPr>
                <w:rFonts w:ascii="Arial" w:hAnsi="Arial" w:cs="Arial"/>
                <w:sz w:val="20"/>
                <w:szCs w:val="20"/>
              </w:rPr>
            </w:pPr>
            <w:r w:rsidRPr="00817825"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 w:rsidR="00B000BA" w:rsidRPr="00817825">
              <w:rPr>
                <w:rFonts w:ascii="Arial" w:hAnsi="Arial" w:cs="Arial"/>
                <w:sz w:val="20"/>
                <w:szCs w:val="20"/>
              </w:rPr>
              <w:t>PowerPoint</w:t>
            </w:r>
            <w:r w:rsidRPr="00817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455" w:rsidRPr="00817825">
              <w:rPr>
                <w:rFonts w:ascii="Arial" w:hAnsi="Arial" w:cs="Arial"/>
                <w:sz w:val="20"/>
                <w:szCs w:val="20"/>
              </w:rPr>
              <w:t xml:space="preserve">book called ‘The </w:t>
            </w:r>
            <w:r w:rsidRPr="00817825">
              <w:rPr>
                <w:rFonts w:ascii="Arial" w:hAnsi="Arial" w:cs="Arial"/>
                <w:sz w:val="20"/>
                <w:szCs w:val="20"/>
              </w:rPr>
              <w:t>Destroyer</w:t>
            </w:r>
            <w:r w:rsidR="00817825" w:rsidRPr="00817825">
              <w:rPr>
                <w:rFonts w:ascii="Arial" w:hAnsi="Arial" w:cs="Arial"/>
                <w:sz w:val="20"/>
                <w:szCs w:val="20"/>
              </w:rPr>
              <w:t xml:space="preserve"> Part </w:t>
            </w:r>
            <w:r w:rsidR="00463A4D">
              <w:rPr>
                <w:rFonts w:ascii="Arial" w:hAnsi="Arial" w:cs="Arial"/>
                <w:sz w:val="20"/>
                <w:szCs w:val="20"/>
              </w:rPr>
              <w:t>4</w:t>
            </w:r>
            <w:r w:rsidR="00744455" w:rsidRPr="00817825">
              <w:rPr>
                <w:rFonts w:ascii="Arial" w:hAnsi="Arial" w:cs="Arial"/>
                <w:sz w:val="20"/>
                <w:szCs w:val="20"/>
              </w:rPr>
              <w:t>’</w:t>
            </w:r>
            <w:r w:rsidRPr="00817825">
              <w:rPr>
                <w:rFonts w:ascii="Arial" w:hAnsi="Arial" w:cs="Arial"/>
                <w:sz w:val="20"/>
                <w:szCs w:val="20"/>
              </w:rPr>
              <w:t xml:space="preserve"> as we will be continuing with our reading of this book today.</w:t>
            </w:r>
            <w:r w:rsidR="00744455" w:rsidRPr="008178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825">
              <w:rPr>
                <w:rFonts w:ascii="Arial" w:hAnsi="Arial" w:cs="Arial"/>
                <w:sz w:val="20"/>
                <w:szCs w:val="20"/>
              </w:rPr>
              <w:t xml:space="preserve">Each page </w:t>
            </w:r>
            <w:r w:rsidR="00744455" w:rsidRPr="00817825">
              <w:rPr>
                <w:rFonts w:ascii="Arial" w:hAnsi="Arial" w:cs="Arial"/>
                <w:sz w:val="20"/>
                <w:szCs w:val="20"/>
              </w:rPr>
              <w:t>will give you some questions to think about</w:t>
            </w:r>
            <w:r w:rsidR="00CF64BA" w:rsidRPr="00817825">
              <w:rPr>
                <w:rFonts w:ascii="Arial" w:hAnsi="Arial" w:cs="Arial"/>
                <w:sz w:val="20"/>
                <w:szCs w:val="20"/>
              </w:rPr>
              <w:t xml:space="preserve"> and answer about</w:t>
            </w:r>
            <w:r w:rsidR="00744455" w:rsidRPr="00817825">
              <w:rPr>
                <w:rFonts w:ascii="Arial" w:hAnsi="Arial" w:cs="Arial"/>
                <w:sz w:val="20"/>
                <w:szCs w:val="20"/>
              </w:rPr>
              <w:t xml:space="preserve"> the part you have read.</w:t>
            </w:r>
          </w:p>
          <w:p w14:paraId="68F5D70E" w14:textId="4239FA63" w:rsidR="00CF64BA" w:rsidRPr="00817825" w:rsidRDefault="00A55D9A">
            <w:pPr>
              <w:rPr>
                <w:rFonts w:ascii="Arial" w:hAnsi="Arial" w:cs="Arial"/>
                <w:sz w:val="20"/>
                <w:szCs w:val="20"/>
              </w:rPr>
            </w:pPr>
            <w:r w:rsidRPr="00817825">
              <w:rPr>
                <w:rFonts w:ascii="Arial" w:hAnsi="Arial" w:cs="Arial"/>
                <w:sz w:val="20"/>
                <w:szCs w:val="20"/>
              </w:rPr>
              <w:t xml:space="preserve">Remember also </w:t>
            </w:r>
            <w:r w:rsidR="00CF64BA" w:rsidRPr="00817825">
              <w:rPr>
                <w:rFonts w:ascii="Arial" w:hAnsi="Arial" w:cs="Arial"/>
                <w:sz w:val="20"/>
                <w:szCs w:val="20"/>
              </w:rPr>
              <w:t>to keep reading your reading books or read books on the oxford owl e-book library</w:t>
            </w:r>
            <w:r w:rsidRPr="0081782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8B3042" w14:textId="1A696BFD" w:rsidR="00C42AE8" w:rsidRPr="00B000BA" w:rsidRDefault="00C42A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AE8">
              <w:rPr>
                <w:rFonts w:ascii="Arial" w:hAnsi="Arial" w:cs="Arial"/>
                <w:b/>
                <w:sz w:val="20"/>
                <w:szCs w:val="20"/>
              </w:rPr>
              <w:t xml:space="preserve">Alternative Learning </w:t>
            </w:r>
          </w:p>
          <w:p w14:paraId="0EC73BE8" w14:textId="77777777"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A/B and Red</w:t>
            </w:r>
          </w:p>
          <w:p w14:paraId="0C51E45D" w14:textId="20A46944" w:rsidR="00C42AE8" w:rsidRDefault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566359">
              <w:rPr>
                <w:rFonts w:ascii="Arial" w:hAnsi="Arial" w:cs="Arial"/>
                <w:sz w:val="20"/>
                <w:szCs w:val="20"/>
              </w:rPr>
              <w:t>I can hop’</w:t>
            </w:r>
            <w:r>
              <w:rPr>
                <w:rFonts w:ascii="Arial" w:hAnsi="Arial" w:cs="Arial"/>
                <w:sz w:val="20"/>
                <w:szCs w:val="20"/>
              </w:rPr>
              <w:t xml:space="preserve"> on Oxford Owl, here i</w:t>
            </w:r>
            <w:r w:rsidR="00817825">
              <w:rPr>
                <w:rFonts w:ascii="Arial" w:hAnsi="Arial" w:cs="Arial"/>
                <w:sz w:val="20"/>
                <w:szCs w:val="20"/>
              </w:rPr>
              <w:t>s a link</w:t>
            </w:r>
          </w:p>
          <w:p w14:paraId="2C58B145" w14:textId="74F46445" w:rsidR="00817825" w:rsidRDefault="00EC0FC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66359" w:rsidRPr="0088346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https://www.oxfordowl.co.uk/api/interactives/29277.html</w:t>
              </w:r>
            </w:hyperlink>
          </w:p>
          <w:p w14:paraId="3CB2764A" w14:textId="77777777" w:rsidR="005F3113" w:rsidRDefault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14:paraId="706A46E6" w14:textId="77777777"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Green</w:t>
            </w:r>
          </w:p>
          <w:p w14:paraId="382ED546" w14:textId="25F23190"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566359">
              <w:rPr>
                <w:rFonts w:ascii="Arial" w:hAnsi="Arial" w:cs="Arial"/>
                <w:sz w:val="20"/>
                <w:szCs w:val="20"/>
              </w:rPr>
              <w:t>Hands</w:t>
            </w:r>
            <w:r>
              <w:rPr>
                <w:rFonts w:ascii="Arial" w:hAnsi="Arial" w:cs="Arial"/>
                <w:sz w:val="20"/>
                <w:szCs w:val="20"/>
              </w:rPr>
              <w:t>’ on Oxford Owl, here is a link</w:t>
            </w:r>
          </w:p>
          <w:p w14:paraId="21453700" w14:textId="66A991B1" w:rsidR="00566359" w:rsidRDefault="00EC0FC7" w:rsidP="005F3113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6359" w:rsidRPr="0088346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https://www.oxfordowl.co.uk/api/interactives/29268.html</w:t>
              </w:r>
            </w:hyperlink>
            <w:r w:rsidR="005663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B8B1AC" w14:textId="77777777"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14:paraId="222EC5D3" w14:textId="77777777"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Purple and Pink</w:t>
            </w:r>
          </w:p>
          <w:p w14:paraId="6648BE85" w14:textId="7EDC4F32" w:rsidR="00817825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566359">
              <w:rPr>
                <w:rFonts w:ascii="Arial" w:hAnsi="Arial" w:cs="Arial"/>
                <w:sz w:val="20"/>
                <w:szCs w:val="20"/>
              </w:rPr>
              <w:t>Red Ned</w:t>
            </w:r>
            <w:r>
              <w:rPr>
                <w:rFonts w:ascii="Arial" w:hAnsi="Arial" w:cs="Arial"/>
                <w:sz w:val="20"/>
                <w:szCs w:val="20"/>
              </w:rPr>
              <w:t>’ on Oxford Owl, here is a link</w:t>
            </w:r>
          </w:p>
          <w:p w14:paraId="5C76CCAE" w14:textId="33E67B86" w:rsidR="007B2C27" w:rsidRDefault="00EC0FC7" w:rsidP="005F3113">
            <w:hyperlink r:id="rId14" w:history="1">
              <w:r w:rsidR="00566359" w:rsidRPr="0088346D">
                <w:rPr>
                  <w:rStyle w:val="Hyperlink"/>
                </w:rPr>
                <w:t>https://www.oxfordowl.co.uk/api/interactives/29248.html</w:t>
              </w:r>
            </w:hyperlink>
          </w:p>
          <w:p w14:paraId="68A94D56" w14:textId="77777777"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14:paraId="4208D999" w14:textId="77777777"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09800" w14:textId="77777777"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Orange and Yellow</w:t>
            </w:r>
          </w:p>
          <w:p w14:paraId="0E24148A" w14:textId="1A8D1A74"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566359">
              <w:rPr>
                <w:rFonts w:ascii="Arial" w:hAnsi="Arial" w:cs="Arial"/>
                <w:sz w:val="20"/>
                <w:szCs w:val="20"/>
              </w:rPr>
              <w:t>No way</w:t>
            </w:r>
            <w:r>
              <w:rPr>
                <w:rFonts w:ascii="Arial" w:hAnsi="Arial" w:cs="Arial"/>
                <w:sz w:val="20"/>
                <w:szCs w:val="20"/>
              </w:rPr>
              <w:t xml:space="preserve">’ on Oxford Owl, here is a link </w:t>
            </w:r>
          </w:p>
          <w:p w14:paraId="41A52E05" w14:textId="4A193D7F" w:rsidR="007B2C27" w:rsidRDefault="00EC0FC7" w:rsidP="005F3113">
            <w:hyperlink r:id="rId15" w:history="1">
              <w:r w:rsidR="00566359" w:rsidRPr="0088346D">
                <w:rPr>
                  <w:rStyle w:val="Hyperlink"/>
                </w:rPr>
                <w:t>https://www.oxfordowl.co.uk/api/interactives/29266.html</w:t>
              </w:r>
            </w:hyperlink>
          </w:p>
          <w:p w14:paraId="1934B220" w14:textId="77777777"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14:paraId="09C1D41A" w14:textId="77777777" w:rsidR="00C42AE8" w:rsidRDefault="00C42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Blue</w:t>
            </w:r>
          </w:p>
          <w:p w14:paraId="6BF2A982" w14:textId="49DA2201" w:rsidR="005F3113" w:rsidRDefault="005F3113" w:rsidP="005F3113">
            <w:r>
              <w:rPr>
                <w:rFonts w:ascii="Arial" w:hAnsi="Arial" w:cs="Arial"/>
                <w:sz w:val="20"/>
                <w:szCs w:val="20"/>
              </w:rPr>
              <w:t>Open the book ‘</w:t>
            </w:r>
            <w:r w:rsidR="00566359">
              <w:rPr>
                <w:rFonts w:ascii="Arial" w:hAnsi="Arial" w:cs="Arial"/>
                <w:sz w:val="20"/>
                <w:szCs w:val="20"/>
              </w:rPr>
              <w:t>How to make a peach treat</w:t>
            </w:r>
            <w:r>
              <w:rPr>
                <w:rFonts w:ascii="Arial" w:hAnsi="Arial" w:cs="Arial"/>
                <w:sz w:val="20"/>
                <w:szCs w:val="20"/>
              </w:rPr>
              <w:t xml:space="preserve">’ on Oxford Owl, here is a link </w:t>
            </w:r>
          </w:p>
          <w:p w14:paraId="575DC5AE" w14:textId="77777777" w:rsidR="005F3113" w:rsidRDefault="005F3113" w:rsidP="005F3113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 again then use these to read the first story</w:t>
            </w:r>
          </w:p>
          <w:p w14:paraId="552AE87A" w14:textId="7BD17778" w:rsidR="005F3113" w:rsidRDefault="00EC0FC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6359" w:rsidRPr="0088346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https://www.oxfordowl.co.uk/api/interactives/29259.html</w:t>
              </w:r>
            </w:hyperlink>
          </w:p>
          <w:p w14:paraId="43757BF4" w14:textId="449FCFE7" w:rsidR="00566359" w:rsidRPr="00C42AE8" w:rsidRDefault="00566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4" w:type="dxa"/>
          </w:tcPr>
          <w:p w14:paraId="0D210E05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48238924" w14:textId="77777777" w:rsidR="007A529A" w:rsidRPr="007A529A" w:rsidRDefault="00EC0FC7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1651142E" w14:textId="77777777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3F7FE3FB" w14:textId="77777777" w:rsidR="007A529A" w:rsidRPr="007A529A" w:rsidRDefault="00EC0FC7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859E1A9" w14:textId="77777777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429DA1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DC6D0" w14:textId="77777777" w:rsidR="00EC0FC7" w:rsidRDefault="00EC0FC7" w:rsidP="007A529A">
      <w:pPr>
        <w:spacing w:after="0" w:line="240" w:lineRule="auto"/>
      </w:pPr>
      <w:r>
        <w:separator/>
      </w:r>
    </w:p>
  </w:endnote>
  <w:endnote w:type="continuationSeparator" w:id="0">
    <w:p w14:paraId="306C8E4C" w14:textId="77777777" w:rsidR="00EC0FC7" w:rsidRDefault="00EC0FC7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D8DC7" w14:textId="77777777" w:rsidR="00EC0FC7" w:rsidRDefault="00EC0FC7" w:rsidP="007A529A">
      <w:pPr>
        <w:spacing w:after="0" w:line="240" w:lineRule="auto"/>
      </w:pPr>
      <w:r>
        <w:separator/>
      </w:r>
    </w:p>
  </w:footnote>
  <w:footnote w:type="continuationSeparator" w:id="0">
    <w:p w14:paraId="5E91C2DB" w14:textId="77777777" w:rsidR="00EC0FC7" w:rsidRDefault="00EC0FC7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5BAC"/>
    <w:multiLevelType w:val="multilevel"/>
    <w:tmpl w:val="54327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25373"/>
    <w:multiLevelType w:val="hybridMultilevel"/>
    <w:tmpl w:val="CFBE25FC"/>
    <w:lvl w:ilvl="0" w:tplc="77CC5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424C2"/>
    <w:rsid w:val="000C3922"/>
    <w:rsid w:val="000F139B"/>
    <w:rsid w:val="00113696"/>
    <w:rsid w:val="00194A4E"/>
    <w:rsid w:val="001A385E"/>
    <w:rsid w:val="001B0C14"/>
    <w:rsid w:val="001D018C"/>
    <w:rsid w:val="001F0477"/>
    <w:rsid w:val="00257AC6"/>
    <w:rsid w:val="00363586"/>
    <w:rsid w:val="00396213"/>
    <w:rsid w:val="00433AA5"/>
    <w:rsid w:val="00462E46"/>
    <w:rsid w:val="00463A4D"/>
    <w:rsid w:val="00515490"/>
    <w:rsid w:val="005424F7"/>
    <w:rsid w:val="00566065"/>
    <w:rsid w:val="00566359"/>
    <w:rsid w:val="00584AF2"/>
    <w:rsid w:val="005C087B"/>
    <w:rsid w:val="005C2776"/>
    <w:rsid w:val="005F3113"/>
    <w:rsid w:val="00643C12"/>
    <w:rsid w:val="006953D2"/>
    <w:rsid w:val="006F378E"/>
    <w:rsid w:val="0073699D"/>
    <w:rsid w:val="00744455"/>
    <w:rsid w:val="00764E6C"/>
    <w:rsid w:val="007A529A"/>
    <w:rsid w:val="007B2C27"/>
    <w:rsid w:val="00817825"/>
    <w:rsid w:val="00830D6E"/>
    <w:rsid w:val="00872A26"/>
    <w:rsid w:val="008A4354"/>
    <w:rsid w:val="009844E1"/>
    <w:rsid w:val="00995282"/>
    <w:rsid w:val="00996CEF"/>
    <w:rsid w:val="0099757D"/>
    <w:rsid w:val="009A055C"/>
    <w:rsid w:val="009F4C79"/>
    <w:rsid w:val="00A24A9B"/>
    <w:rsid w:val="00A32BE1"/>
    <w:rsid w:val="00A41769"/>
    <w:rsid w:val="00A42250"/>
    <w:rsid w:val="00A55D9A"/>
    <w:rsid w:val="00AA1635"/>
    <w:rsid w:val="00AB4368"/>
    <w:rsid w:val="00B000BA"/>
    <w:rsid w:val="00BD3127"/>
    <w:rsid w:val="00C1013A"/>
    <w:rsid w:val="00C42AE8"/>
    <w:rsid w:val="00C768BF"/>
    <w:rsid w:val="00C90296"/>
    <w:rsid w:val="00CC68C8"/>
    <w:rsid w:val="00CF64BA"/>
    <w:rsid w:val="00D461F9"/>
    <w:rsid w:val="00D63EB7"/>
    <w:rsid w:val="00D84055"/>
    <w:rsid w:val="00D901CC"/>
    <w:rsid w:val="00DD6B63"/>
    <w:rsid w:val="00DE6C3D"/>
    <w:rsid w:val="00E8656C"/>
    <w:rsid w:val="00EA56E7"/>
    <w:rsid w:val="00EB21E1"/>
    <w:rsid w:val="00EC0FC7"/>
    <w:rsid w:val="00F0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0DF69"/>
  <w15:docId w15:val="{847A72FA-9EC2-482A-A76C-B97F5DEB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0C392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2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96213"/>
    <w:pPr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" TargetMode="External"/><Relationship Id="rId13" Type="http://schemas.openxmlformats.org/officeDocument/2006/relationships/hyperlink" Target="https://www.oxfordowl.co.uk/api/interactives/29268.html" TargetMode="External"/><Relationship Id="rId1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xfordowl.co.uk/api/interactives/29277.html" TargetMode="External"/><Relationship Id="rId1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xfordowl.co.uk/api/interactives/29259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.educationcity.com/content_select/index/6/3/6/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api/interactives/29266.html" TargetMode="External"/><Relationship Id="rId10" Type="http://schemas.openxmlformats.org/officeDocument/2006/relationships/hyperlink" Target="https://go.educationcity.com/content_select/index/6/3/6/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oxfordowl.co.uk/api/interactives/292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Craig</dc:creator>
  <cp:lastModifiedBy>Linda Hall</cp:lastModifiedBy>
  <cp:revision>5</cp:revision>
  <cp:lastPrinted>2021-01-12T09:34:00Z</cp:lastPrinted>
  <dcterms:created xsi:type="dcterms:W3CDTF">2021-01-26T13:15:00Z</dcterms:created>
  <dcterms:modified xsi:type="dcterms:W3CDTF">2021-01-26T18:10:00Z</dcterms:modified>
</cp:coreProperties>
</file>