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996CEF" w:rsidTr="00986DBA">
        <w:trPr>
          <w:trHeight w:val="557"/>
        </w:trPr>
        <w:tc>
          <w:tcPr>
            <w:tcW w:w="13948" w:type="dxa"/>
          </w:tcPr>
          <w:p w:rsidR="00996CEF" w:rsidRPr="009513BD" w:rsidRDefault="003F5F19" w:rsidP="003F5F19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Reception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 w:rsidR="00007E6A">
              <w:rPr>
                <w:rFonts w:ascii="Arial" w:hAnsi="Arial" w:cs="Arial"/>
                <w:b/>
                <w:sz w:val="40"/>
                <w:szCs w:val="40"/>
              </w:rPr>
              <w:t xml:space="preserve"> (19/01/2021)</w:t>
            </w:r>
          </w:p>
        </w:tc>
      </w:tr>
      <w:tr w:rsidR="007A529A" w:rsidTr="007A529A">
        <w:tc>
          <w:tcPr>
            <w:tcW w:w="13948" w:type="dxa"/>
          </w:tcPr>
          <w:p w:rsidR="003F5F19" w:rsidRDefault="00986DBA" w:rsidP="003F5F19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Exercise</w:t>
            </w:r>
            <w:r w:rsidR="00977C10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3F5F19"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Start of the day – Can you</w:t>
            </w:r>
            <w:r w:rsidR="006F15FD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balance on one leg and count to 5? Now can you do 5 hops with each leg?  </w:t>
            </w:r>
          </w:p>
          <w:p w:rsidR="007A529A" w:rsidRPr="007A529A" w:rsidRDefault="003F5F19" w:rsidP="006F15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Give your legs a </w:t>
            </w:r>
            <w:r w:rsidR="006F15FD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shake and then stand as still as you can and count to 5. S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tretch with your arms as high as you can. Stretch your body tall and can you hold it for five seconds. </w:t>
            </w:r>
            <w:r w:rsidR="00977C10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7A529A" w:rsidTr="007A529A">
        <w:tc>
          <w:tcPr>
            <w:tcW w:w="13948" w:type="dxa"/>
          </w:tcPr>
          <w:p w:rsidR="003F5F19" w:rsidRPr="003F5F19" w:rsidRDefault="003F5F19" w:rsidP="003F5F19">
            <w:pPr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</w:pPr>
            <w:r w:rsidRPr="003F5F19"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  <w:t xml:space="preserve">Maths </w:t>
            </w:r>
          </w:p>
          <w:p w:rsidR="00007E6A" w:rsidRDefault="00921C94" w:rsidP="003F5F19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921C94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1-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E6A">
              <w:rPr>
                <w:rFonts w:ascii="Arial" w:hAnsi="Arial" w:cs="Arial"/>
                <w:sz w:val="20"/>
                <w:szCs w:val="20"/>
              </w:rPr>
              <w:t xml:space="preserve">Try ‘Underwater Counting’ </w:t>
            </w:r>
            <w:hyperlink r:id="rId7" w:history="1">
              <w:r w:rsidR="00007E6A" w:rsidRPr="005A587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https://www.topmarks.co.uk/learning-to-count/underwater-counting</w:t>
              </w:r>
            </w:hyperlink>
            <w:r w:rsidR="00007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5FD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T</w:t>
            </w:r>
            <w:r w:rsidR="00007E6A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his is to practise counting objects to 10. </w:t>
            </w:r>
          </w:p>
          <w:p w:rsidR="00007E6A" w:rsidRDefault="00007E6A" w:rsidP="00007E6A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2 </w:t>
            </w:r>
            <w:r w:rsidR="00F83C3B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–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r w:rsidR="00F83C3B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Complete ‘I Spy a Magpie’ </w:t>
            </w:r>
            <w:hyperlink r:id="rId8" w:history="1">
              <w:r w:rsidR="00F83C3B" w:rsidRPr="005A5871">
                <w:rPr>
                  <w:rStyle w:val="Hyperlink"/>
                  <w:rFonts w:ascii="Arial" w:hAnsi="Arial" w:cs="Arial"/>
                  <w:sz w:val="20"/>
                  <w:szCs w:val="20"/>
                  <w14:ligatures w14:val="all"/>
                  <w14:cntxtAlts/>
                </w:rPr>
                <w:t>https://go.educationcity.com//content/index/42865/1/2/1NULL/NULL/false/wb</w:t>
              </w:r>
            </w:hyperlink>
            <w:r w:rsidR="00F83C3B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on Education City to practise counting.</w:t>
            </w:r>
          </w:p>
          <w:p w:rsidR="00F83C3B" w:rsidRDefault="00F83C3B" w:rsidP="00007E6A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3 – Complete activity sheet ‘One Two Sea 2’</w:t>
            </w:r>
            <w:bookmarkStart w:id="0" w:name="_GoBack"/>
            <w:bookmarkEnd w:id="0"/>
          </w:p>
          <w:p w:rsidR="007A529A" w:rsidRPr="007A529A" w:rsidRDefault="004B0EC9" w:rsidP="004B0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</w:tc>
      </w:tr>
      <w:tr w:rsidR="007A529A" w:rsidTr="007A529A">
        <w:tc>
          <w:tcPr>
            <w:tcW w:w="13948" w:type="dxa"/>
          </w:tcPr>
          <w:p w:rsidR="008B7643" w:rsidRPr="008B7643" w:rsidRDefault="008B7643" w:rsidP="008B7643">
            <w:pPr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</w:pPr>
            <w:r w:rsidRPr="008B7643"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  <w:t xml:space="preserve">Literacy </w:t>
            </w:r>
          </w:p>
          <w:p w:rsidR="00007E6A" w:rsidRDefault="008B7643" w:rsidP="00007E6A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1</w:t>
            </w:r>
            <w:r w:rsidR="001324F8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- 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r w:rsidR="00007E6A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Login to Education City and complete the ‘Curly Caterpillar’ activity to practise this sound. </w:t>
            </w:r>
          </w:p>
          <w:p w:rsidR="00007E6A" w:rsidRDefault="00007E6A" w:rsidP="00007E6A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2 – Complete ‘Curly Caterpillar’ activity sheet to practise the letter. </w:t>
            </w:r>
          </w:p>
          <w:p w:rsidR="00007E6A" w:rsidRDefault="00007E6A" w:rsidP="00007E6A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3 -  Listen to the story about Nibbler the mouse. </w:t>
            </w:r>
            <w:hyperlink r:id="rId9" w:history="1">
              <w:r w:rsidRPr="005A5871">
                <w:rPr>
                  <w:rStyle w:val="Hyperlink"/>
                  <w:rFonts w:ascii="Arial" w:hAnsi="Arial" w:cs="Arial"/>
                  <w:sz w:val="20"/>
                  <w:szCs w:val="20"/>
                  <w14:ligatures w14:val="all"/>
                  <w14:cntxtAlts/>
                </w:rPr>
                <w:t>https://www.bbc.co.uk/teach/school-radio/eyfs-playtime-mouse/zn7sxyc</w:t>
              </w:r>
            </w:hyperlink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  <w:p w:rsidR="007A529A" w:rsidRPr="007A529A" w:rsidRDefault="00007E6A" w:rsidP="000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Or share ‘One Snowy Night’ from yesterday. Can you draw a picture of a character from the story?</w:t>
            </w:r>
            <w:r w:rsidR="008B7643"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</w:tc>
      </w:tr>
      <w:tr w:rsidR="007A529A" w:rsidTr="007A529A">
        <w:tc>
          <w:tcPr>
            <w:tcW w:w="13948" w:type="dxa"/>
          </w:tcPr>
          <w:p w:rsidR="0061531E" w:rsidRDefault="0061531E" w:rsidP="0061531E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61531E"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  <w:t>Songs and rhymes</w:t>
            </w:r>
            <w:r w:rsidRPr="0061531E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  <w:p w:rsidR="0061531E" w:rsidRDefault="0061531E" w:rsidP="0061531E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Sing these songs and can you remember the actions?</w:t>
            </w:r>
          </w:p>
          <w:p w:rsidR="00007E6A" w:rsidRDefault="00007E6A" w:rsidP="00007E6A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Five Little Apples - </w:t>
            </w:r>
            <w:hyperlink r:id="rId10" w:history="1">
              <w:r w:rsidRPr="005A5871">
                <w:rPr>
                  <w:rStyle w:val="Hyperlink"/>
                  <w:rFonts w:ascii="Arial" w:hAnsi="Arial" w:cs="Arial"/>
                  <w:sz w:val="20"/>
                  <w:szCs w:val="20"/>
                  <w14:ligatures w14:val="all"/>
                  <w14:cntxtAlts/>
                </w:rPr>
                <w:t>https://www.bbc.co.uk/teach/school-radio/nursery-rhymes-five-little-apples/zvt8gwx</w:t>
              </w:r>
            </w:hyperlink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  <w:p w:rsidR="00E50589" w:rsidRPr="00E50589" w:rsidRDefault="00007E6A" w:rsidP="00007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Five Little Monkeys Swinging from a Tree </w:t>
            </w:r>
            <w:hyperlink r:id="rId11" w:history="1">
              <w:r w:rsidRPr="005A5871">
                <w:rPr>
                  <w:rStyle w:val="Hyperlink"/>
                  <w:rFonts w:ascii="Arial" w:hAnsi="Arial" w:cs="Arial"/>
                  <w:sz w:val="20"/>
                  <w:szCs w:val="20"/>
                  <w14:ligatures w14:val="all"/>
                  <w14:cntxtAlts/>
                </w:rPr>
                <w:t>https://www.bbc.co.uk/teach/school-radio/nursery-rhymes-five-little-monkeys-swinging-from-a-tree/z6x9382</w:t>
              </w:r>
            </w:hyperlink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</w:tc>
      </w:tr>
      <w:tr w:rsidR="0061531E" w:rsidTr="00311F1E">
        <w:tc>
          <w:tcPr>
            <w:tcW w:w="13948" w:type="dxa"/>
          </w:tcPr>
          <w:p w:rsidR="0061531E" w:rsidRPr="007A529A" w:rsidRDefault="0061531E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61531E" w:rsidRPr="007A529A" w:rsidRDefault="00F83C3B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61531E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61531E" w:rsidRPr="007A529A" w:rsidRDefault="0061531E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61531E" w:rsidRPr="007A529A" w:rsidRDefault="00F83C3B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61531E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61531E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1531E" w:rsidRPr="007A529A" w:rsidRDefault="00615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9A" w:rsidRDefault="007A529A" w:rsidP="007A529A">
      <w:pPr>
        <w:spacing w:after="0" w:line="240" w:lineRule="auto"/>
      </w:pPr>
      <w:r>
        <w:separator/>
      </w:r>
    </w:p>
  </w:endnote>
  <w:end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altName w:val="Calibri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9A" w:rsidRDefault="007A529A" w:rsidP="007A529A">
      <w:pPr>
        <w:spacing w:after="0" w:line="240" w:lineRule="auto"/>
      </w:pPr>
      <w:r>
        <w:separator/>
      </w:r>
    </w:p>
  </w:footnote>
  <w:foot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D6D"/>
    <w:multiLevelType w:val="hybridMultilevel"/>
    <w:tmpl w:val="3D566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1C24"/>
    <w:multiLevelType w:val="hybridMultilevel"/>
    <w:tmpl w:val="AB985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A6F2B"/>
    <w:multiLevelType w:val="hybridMultilevel"/>
    <w:tmpl w:val="E732FC8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860EC"/>
    <w:multiLevelType w:val="hybridMultilevel"/>
    <w:tmpl w:val="254A0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66126"/>
    <w:multiLevelType w:val="hybridMultilevel"/>
    <w:tmpl w:val="2DE62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07833"/>
    <w:multiLevelType w:val="hybridMultilevel"/>
    <w:tmpl w:val="B6AED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23D79"/>
    <w:multiLevelType w:val="hybridMultilevel"/>
    <w:tmpl w:val="6004E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C79C3"/>
    <w:multiLevelType w:val="hybridMultilevel"/>
    <w:tmpl w:val="5606AA14"/>
    <w:lvl w:ilvl="0" w:tplc="EA6A77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07E6A"/>
    <w:rsid w:val="000C02FD"/>
    <w:rsid w:val="000D5A7E"/>
    <w:rsid w:val="001324F8"/>
    <w:rsid w:val="00194A4E"/>
    <w:rsid w:val="002431D9"/>
    <w:rsid w:val="00247949"/>
    <w:rsid w:val="003F5F19"/>
    <w:rsid w:val="004B0EC9"/>
    <w:rsid w:val="00592F44"/>
    <w:rsid w:val="00596E2C"/>
    <w:rsid w:val="0061531E"/>
    <w:rsid w:val="00634741"/>
    <w:rsid w:val="006F15FD"/>
    <w:rsid w:val="00704F3F"/>
    <w:rsid w:val="0073699D"/>
    <w:rsid w:val="007A529A"/>
    <w:rsid w:val="007A717B"/>
    <w:rsid w:val="007C2303"/>
    <w:rsid w:val="008B7643"/>
    <w:rsid w:val="00921C94"/>
    <w:rsid w:val="009513BD"/>
    <w:rsid w:val="00977C10"/>
    <w:rsid w:val="00986DBA"/>
    <w:rsid w:val="00996CEF"/>
    <w:rsid w:val="009F4C79"/>
    <w:rsid w:val="00B65633"/>
    <w:rsid w:val="00BB0B93"/>
    <w:rsid w:val="00E177C5"/>
    <w:rsid w:val="00E50589"/>
    <w:rsid w:val="00F76DD3"/>
    <w:rsid w:val="00F8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403243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F76DD3"/>
    <w:pPr>
      <w:ind w:left="720"/>
      <w:contextualSpacing/>
    </w:pPr>
    <w:rPr>
      <w:rFonts w:ascii="Sassoon Penpals Joined" w:hAnsi="Sassoon Penpals Joined"/>
      <w:sz w:val="24"/>
      <w14:ligatures w14:val="al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educationcity.com//content/index/42865/1/2/1NULL/NULL/false/wb" TargetMode="External"/><Relationship Id="rId13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pmarks.co.uk/learning-to-count/underwater-counting" TargetMode="External"/><Relationship Id="rId12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.uk/teach/school-radio/nursery-rhymes-five-little-monkeys-swinging-from-a-tree/z6x938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bc.co.uk/teach/school-radio/nursery-rhymes-five-little-apples/zvt8gw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teach/school-radio/eyfs-playtime-mouse/zn7sxy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Harris, Nikki</cp:lastModifiedBy>
  <cp:revision>2</cp:revision>
  <cp:lastPrinted>2021-01-12T09:34:00Z</cp:lastPrinted>
  <dcterms:created xsi:type="dcterms:W3CDTF">2021-01-19T11:28:00Z</dcterms:created>
  <dcterms:modified xsi:type="dcterms:W3CDTF">2021-01-19T11:28:00Z</dcterms:modified>
</cp:coreProperties>
</file>