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0092D9B5"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w:t>
            </w:r>
            <w:r w:rsidR="00F6360C">
              <w:rPr>
                <w:rFonts w:ascii="Arial" w:hAnsi="Arial" w:cs="Arial"/>
                <w:b/>
                <w:sz w:val="40"/>
                <w:szCs w:val="40"/>
              </w:rPr>
              <w:t xml:space="preserve">Alternative 1 </w:t>
            </w:r>
            <w:r w:rsidR="00996CEF" w:rsidRPr="00996CEF">
              <w:rPr>
                <w:rFonts w:ascii="Arial" w:hAnsi="Arial" w:cs="Arial"/>
                <w:b/>
                <w:sz w:val="40"/>
                <w:szCs w:val="40"/>
              </w:rPr>
              <w:t>Learning</w:t>
            </w:r>
            <w:r w:rsidR="006506EB">
              <w:rPr>
                <w:rFonts w:ascii="Arial" w:hAnsi="Arial" w:cs="Arial"/>
                <w:b/>
                <w:sz w:val="40"/>
                <w:szCs w:val="40"/>
              </w:rPr>
              <w:t xml:space="preserve"> (</w:t>
            </w:r>
            <w:r w:rsidR="007F1322">
              <w:rPr>
                <w:rFonts w:ascii="Arial" w:hAnsi="Arial" w:cs="Arial"/>
                <w:b/>
                <w:sz w:val="40"/>
                <w:szCs w:val="40"/>
              </w:rPr>
              <w:t>3</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18AD0327" w:rsidR="00A55403" w:rsidRPr="00DF4FA7" w:rsidRDefault="007F1322">
            <w:pPr>
              <w:rPr>
                <w:rFonts w:ascii="Arial" w:hAnsi="Arial" w:cs="Arial"/>
                <w:sz w:val="20"/>
                <w:szCs w:val="20"/>
              </w:rPr>
            </w:pPr>
            <w:r>
              <w:rPr>
                <w:rFonts w:ascii="Arial" w:hAnsi="Arial" w:cs="Arial"/>
                <w:sz w:val="20"/>
                <w:szCs w:val="20"/>
              </w:rPr>
              <w:t xml:space="preserve">Walk the tight rope! Pretend you are a pirate walking the plank and practise your balance by walking along something on the floor. Anything in a straight line will work. If you lose your balance, you fall in the sea! </w:t>
            </w:r>
            <w:r w:rsidR="007B7867">
              <w:rPr>
                <w:rFonts w:ascii="Arial" w:hAnsi="Arial" w:cs="Arial"/>
                <w:sz w:val="20"/>
                <w:szCs w:val="20"/>
              </w:rPr>
              <w:t xml:space="preserve">Challenge yourself by </w:t>
            </w:r>
            <w:r w:rsidR="00C872F3">
              <w:rPr>
                <w:rFonts w:ascii="Arial" w:hAnsi="Arial" w:cs="Arial"/>
                <w:sz w:val="20"/>
                <w:szCs w:val="20"/>
              </w:rPr>
              <w:t>balancing something on your head, like a pair of socks or a book.</w:t>
            </w:r>
          </w:p>
        </w:tc>
      </w:tr>
      <w:tr w:rsidR="007A529A" w14:paraId="3609AE74" w14:textId="77777777" w:rsidTr="007A529A">
        <w:tc>
          <w:tcPr>
            <w:tcW w:w="13948" w:type="dxa"/>
            <w:gridSpan w:val="2"/>
          </w:tcPr>
          <w:p w14:paraId="57D82EEC" w14:textId="4008592C" w:rsidR="00C872F3" w:rsidRPr="003414E3" w:rsidRDefault="007A529A" w:rsidP="00C872F3">
            <w:pPr>
              <w:rPr>
                <w:rFonts w:ascii="Arial" w:hAnsi="Arial" w:cs="Arial"/>
                <w:b/>
                <w:sz w:val="20"/>
                <w:szCs w:val="20"/>
              </w:rPr>
            </w:pPr>
            <w:r w:rsidRPr="00AC025D">
              <w:rPr>
                <w:rFonts w:ascii="Arial" w:hAnsi="Arial" w:cs="Arial"/>
                <w:b/>
                <w:sz w:val="20"/>
                <w:szCs w:val="20"/>
              </w:rPr>
              <w:t xml:space="preserve">English </w:t>
            </w:r>
            <w:bookmarkStart w:id="0" w:name="_GoBack"/>
            <w:bookmarkEnd w:id="0"/>
          </w:p>
          <w:p w14:paraId="1B8D088D" w14:textId="0C8DC385" w:rsidR="00C872F3" w:rsidRPr="00C872F3" w:rsidRDefault="00C872F3" w:rsidP="00C872F3">
            <w:pPr>
              <w:rPr>
                <w:rFonts w:ascii="Arial" w:hAnsi="Arial" w:cs="Arial"/>
                <w:sz w:val="20"/>
                <w:szCs w:val="20"/>
                <w:u w:val="single"/>
              </w:rPr>
            </w:pPr>
            <w:r>
              <w:rPr>
                <w:rFonts w:ascii="Arial" w:hAnsi="Arial" w:cs="Arial"/>
                <w:sz w:val="20"/>
                <w:szCs w:val="20"/>
                <w:u w:val="single"/>
              </w:rPr>
              <w:t>Alternative spellings</w:t>
            </w:r>
          </w:p>
          <w:p w14:paraId="18CFA9D7" w14:textId="691129CA" w:rsidR="000B7832" w:rsidRPr="00AC025D" w:rsidRDefault="00C872F3" w:rsidP="008C01B1">
            <w:pPr>
              <w:pStyle w:val="ListParagraph"/>
              <w:numPr>
                <w:ilvl w:val="0"/>
                <w:numId w:val="1"/>
              </w:numPr>
              <w:rPr>
                <w:rFonts w:ascii="Arial" w:hAnsi="Arial" w:cs="Arial"/>
                <w:sz w:val="20"/>
                <w:szCs w:val="20"/>
                <w:u w:val="single"/>
              </w:rPr>
            </w:pPr>
            <w:r>
              <w:rPr>
                <w:rFonts w:ascii="Arial" w:hAnsi="Arial" w:cs="Arial"/>
                <w:sz w:val="20"/>
                <w:szCs w:val="20"/>
              </w:rPr>
              <w:t>fast</w:t>
            </w:r>
            <w:r w:rsidR="008C01B1">
              <w:rPr>
                <w:rFonts w:ascii="Arial" w:hAnsi="Arial" w:cs="Arial"/>
                <w:sz w:val="20"/>
                <w:szCs w:val="20"/>
              </w:rPr>
              <w:t xml:space="preserve"> </w:t>
            </w:r>
            <w:r w:rsidR="00A55403">
              <w:rPr>
                <w:rFonts w:ascii="Arial" w:hAnsi="Arial" w:cs="Arial"/>
                <w:sz w:val="20"/>
                <w:szCs w:val="20"/>
              </w:rPr>
              <w:t xml:space="preserve">          </w:t>
            </w:r>
            <w:r w:rsidR="008C01B1">
              <w:rPr>
                <w:rFonts w:ascii="Arial" w:hAnsi="Arial" w:cs="Arial"/>
                <w:sz w:val="20"/>
                <w:szCs w:val="20"/>
              </w:rPr>
              <w:t>-</w:t>
            </w:r>
            <w:r>
              <w:rPr>
                <w:rFonts w:ascii="Arial" w:hAnsi="Arial" w:cs="Arial"/>
                <w:sz w:val="20"/>
                <w:szCs w:val="20"/>
              </w:rPr>
              <w:t>last</w:t>
            </w:r>
            <w:r w:rsidR="008C01B1">
              <w:rPr>
                <w:rFonts w:ascii="Arial" w:hAnsi="Arial" w:cs="Arial"/>
                <w:sz w:val="20"/>
                <w:szCs w:val="20"/>
              </w:rPr>
              <w:t xml:space="preserve">       -</w:t>
            </w:r>
            <w:r>
              <w:rPr>
                <w:rFonts w:ascii="Arial" w:hAnsi="Arial" w:cs="Arial"/>
                <w:sz w:val="20"/>
                <w:szCs w:val="20"/>
              </w:rPr>
              <w:t>past</w:t>
            </w:r>
            <w:r w:rsidR="008C01B1">
              <w:rPr>
                <w:rFonts w:ascii="Arial" w:hAnsi="Arial" w:cs="Arial"/>
                <w:sz w:val="20"/>
                <w:szCs w:val="20"/>
              </w:rPr>
              <w:t xml:space="preserve">            -</w:t>
            </w:r>
            <w:r>
              <w:rPr>
                <w:rFonts w:ascii="Arial" w:hAnsi="Arial" w:cs="Arial"/>
                <w:sz w:val="20"/>
                <w:szCs w:val="20"/>
              </w:rPr>
              <w:t>father</w:t>
            </w:r>
            <w:r w:rsidR="008C01B1">
              <w:rPr>
                <w:rFonts w:ascii="Arial" w:hAnsi="Arial" w:cs="Arial"/>
                <w:sz w:val="20"/>
                <w:szCs w:val="20"/>
              </w:rPr>
              <w:t xml:space="preserve"> </w:t>
            </w:r>
          </w:p>
          <w:p w14:paraId="71B369D4" w14:textId="77777777" w:rsidR="000B7832" w:rsidRPr="00AC025D" w:rsidRDefault="000B7832" w:rsidP="000B7832">
            <w:pPr>
              <w:ind w:left="360"/>
              <w:rPr>
                <w:rFonts w:ascii="Arial" w:hAnsi="Arial" w:cs="Arial"/>
                <w:sz w:val="20"/>
                <w:szCs w:val="20"/>
                <w:u w:val="single"/>
              </w:rPr>
            </w:pPr>
          </w:p>
          <w:p w14:paraId="4FF95BF1" w14:textId="77777777" w:rsidR="00F50A51" w:rsidRDefault="003B740E" w:rsidP="000B7832">
            <w:pPr>
              <w:rPr>
                <w:rFonts w:ascii="Arial" w:hAnsi="Arial" w:cs="Arial"/>
                <w:sz w:val="20"/>
                <w:szCs w:val="20"/>
                <w:u w:val="single"/>
              </w:rPr>
            </w:pPr>
            <w:r>
              <w:rPr>
                <w:rFonts w:ascii="Arial" w:hAnsi="Arial" w:cs="Arial"/>
                <w:sz w:val="20"/>
                <w:szCs w:val="20"/>
                <w:u w:val="single"/>
              </w:rPr>
              <w:t xml:space="preserve">Alternative </w:t>
            </w:r>
            <w:r w:rsidR="00F50A51">
              <w:rPr>
                <w:rFonts w:ascii="Arial" w:hAnsi="Arial" w:cs="Arial"/>
                <w:sz w:val="20"/>
                <w:szCs w:val="20"/>
                <w:u w:val="single"/>
              </w:rPr>
              <w:t>1</w:t>
            </w:r>
          </w:p>
          <w:p w14:paraId="6F19C7A7" w14:textId="77777777" w:rsidR="00F50A51" w:rsidRPr="00F50A51"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Today we are learning how to identify and use speech</w:t>
            </w:r>
          </w:p>
          <w:p w14:paraId="57FA6C27" w14:textId="203CDF9D" w:rsidR="000B7832"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Find the PowerPoint called ‘English alternative- using speech’ and go through the slides.</w:t>
            </w:r>
            <w:r w:rsidR="000B7832" w:rsidRPr="00F50A51">
              <w:rPr>
                <w:rFonts w:ascii="Arial" w:hAnsi="Arial" w:cs="Arial"/>
                <w:sz w:val="20"/>
                <w:szCs w:val="20"/>
                <w:u w:val="single"/>
              </w:rPr>
              <w:t xml:space="preserve"> </w:t>
            </w:r>
          </w:p>
          <w:p w14:paraId="6271CD66" w14:textId="77777777" w:rsidR="00F50A51" w:rsidRPr="002553ED"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 xml:space="preserve">Go on to BBC bitesize and watch the video using this link. </w:t>
            </w:r>
            <w:hyperlink r:id="rId7" w:history="1">
              <w:r w:rsidRPr="00D645DB">
                <w:rPr>
                  <w:rStyle w:val="Hyperlink"/>
                  <w:rFonts w:ascii="Arial" w:hAnsi="Arial" w:cs="Arial"/>
                  <w:sz w:val="20"/>
                  <w:szCs w:val="20"/>
                </w:rPr>
                <w:t>https://www.bbc.co.uk/bitesize/topics/zsn4h39/articles/z24vjty</w:t>
              </w:r>
            </w:hyperlink>
            <w:r>
              <w:rPr>
                <w:rFonts w:ascii="Arial" w:hAnsi="Arial" w:cs="Arial"/>
                <w:sz w:val="20"/>
                <w:szCs w:val="20"/>
              </w:rPr>
              <w:t xml:space="preserve"> </w:t>
            </w:r>
          </w:p>
          <w:p w14:paraId="795C3BDF" w14:textId="25E7D2A5" w:rsidR="00F50A51" w:rsidRPr="00156BF0" w:rsidRDefault="00156BF0" w:rsidP="00F50A51">
            <w:pPr>
              <w:pStyle w:val="ListParagraph"/>
              <w:numPr>
                <w:ilvl w:val="0"/>
                <w:numId w:val="1"/>
              </w:numPr>
              <w:rPr>
                <w:rFonts w:ascii="Arial" w:hAnsi="Arial" w:cs="Arial"/>
                <w:sz w:val="20"/>
                <w:szCs w:val="20"/>
                <w:u w:val="single"/>
              </w:rPr>
            </w:pPr>
            <w:r>
              <w:rPr>
                <w:rFonts w:ascii="Arial" w:hAnsi="Arial" w:cs="Arial"/>
                <w:sz w:val="20"/>
                <w:szCs w:val="20"/>
              </w:rPr>
              <w:t xml:space="preserve">Now find the sheet called ‘English alternative-using speech’ and ask two people at home to role play the extract with you. Before role playing, read through the extract, sounding out  the words before blending them to help you. </w:t>
            </w:r>
          </w:p>
          <w:p w14:paraId="2ABF8250" w14:textId="3BAF2CF4" w:rsidR="003B740E" w:rsidRPr="00156BF0" w:rsidRDefault="00156BF0" w:rsidP="003B740E">
            <w:pPr>
              <w:pStyle w:val="ListParagraph"/>
              <w:numPr>
                <w:ilvl w:val="0"/>
                <w:numId w:val="1"/>
              </w:numPr>
              <w:rPr>
                <w:rFonts w:ascii="Arial" w:hAnsi="Arial" w:cs="Arial"/>
                <w:sz w:val="20"/>
                <w:szCs w:val="20"/>
                <w:u w:val="single"/>
              </w:rPr>
            </w:pPr>
            <w:r>
              <w:rPr>
                <w:rFonts w:ascii="Arial" w:hAnsi="Arial" w:cs="Arial"/>
                <w:sz w:val="20"/>
                <w:szCs w:val="20"/>
              </w:rPr>
              <w:t>Now each choose a character to play and role play this using the extract, you can also act out the extract by thinking  what the different characters will be doing at each point in the extract.</w:t>
            </w:r>
          </w:p>
          <w:p w14:paraId="53562B11" w14:textId="77777777" w:rsidR="00C240F3" w:rsidRDefault="003B740E" w:rsidP="003B740E">
            <w:pPr>
              <w:rPr>
                <w:rFonts w:ascii="Arial" w:hAnsi="Arial" w:cs="Arial"/>
                <w:sz w:val="20"/>
                <w:szCs w:val="20"/>
              </w:rPr>
            </w:pPr>
            <w:r>
              <w:rPr>
                <w:rFonts w:ascii="Arial" w:hAnsi="Arial" w:cs="Arial"/>
                <w:sz w:val="20"/>
                <w:szCs w:val="20"/>
                <w:u w:val="single"/>
              </w:rPr>
              <w:t xml:space="preserve">Alternative 2 </w:t>
            </w:r>
            <w:r w:rsidR="00C240F3" w:rsidRPr="003B740E">
              <w:rPr>
                <w:rFonts w:ascii="Arial" w:hAnsi="Arial" w:cs="Arial"/>
                <w:sz w:val="20"/>
                <w:szCs w:val="20"/>
              </w:rPr>
              <w:t xml:space="preserve"> </w:t>
            </w:r>
          </w:p>
          <w:p w14:paraId="2B39EA48"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Today we are learning how to identify and use speech.</w:t>
            </w:r>
          </w:p>
          <w:p w14:paraId="0CE67C84"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You are going to use your voice for different characters from Fantastic Mr Fox . </w:t>
            </w:r>
          </w:p>
          <w:p w14:paraId="7F922E49"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alternative 2- using speech’ and go through the slides. </w:t>
            </w:r>
          </w:p>
          <w:p w14:paraId="61557EB8" w14:textId="2C92BB1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Go  through slides 4-14 and listen to what is said. It shows some examples of speech that the three farmers use. </w:t>
            </w:r>
          </w:p>
          <w:p w14:paraId="142037D3"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Listen to the sentence and then repeat it, like using my turn, your turn. </w:t>
            </w:r>
          </w:p>
          <w:p w14:paraId="51795048" w14:textId="163BA686"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Have a go at this a few times for each sentence, using the key words and see if you can remember each sentence. Say the sentences to someone at home. </w:t>
            </w:r>
          </w:p>
        </w:tc>
      </w:tr>
      <w:tr w:rsidR="007A529A" w14:paraId="7E173B6A" w14:textId="77777777" w:rsidTr="007A529A">
        <w:tc>
          <w:tcPr>
            <w:tcW w:w="13948" w:type="dxa"/>
            <w:gridSpan w:val="2"/>
          </w:tcPr>
          <w:p w14:paraId="2C7658E1" w14:textId="799C8ECA"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6CCF769"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 xml:space="preserve">then </w:t>
            </w:r>
            <w:r w:rsidR="00B85063"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061EC689" w14:textId="3CEC3707" w:rsidR="00B523D6" w:rsidRPr="003414E3" w:rsidRDefault="0045092A" w:rsidP="00C872F3">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playing heads, shoulders, knees and toes as you chant the multiples of your 2, 5 or 10 timestables.</w:t>
            </w:r>
          </w:p>
          <w:p w14:paraId="2863EB7B" w14:textId="01618C5C" w:rsidR="00E91922" w:rsidRDefault="00E91922" w:rsidP="00FB09C6">
            <w:pPr>
              <w:rPr>
                <w:rFonts w:ascii="Arial" w:hAnsi="Arial" w:cs="Arial"/>
                <w:sz w:val="20"/>
                <w:szCs w:val="20"/>
                <w:u w:val="single"/>
              </w:rPr>
            </w:pPr>
            <w:r w:rsidRPr="00FB09C6">
              <w:rPr>
                <w:rFonts w:ascii="Arial" w:hAnsi="Arial" w:cs="Arial"/>
                <w:sz w:val="20"/>
                <w:szCs w:val="20"/>
                <w:u w:val="single"/>
              </w:rPr>
              <w:t xml:space="preserve">Alternative </w:t>
            </w:r>
            <w:r w:rsidR="009360C3">
              <w:rPr>
                <w:rFonts w:ascii="Arial" w:hAnsi="Arial" w:cs="Arial"/>
                <w:sz w:val="20"/>
                <w:szCs w:val="20"/>
                <w:u w:val="single"/>
              </w:rPr>
              <w:t>1</w:t>
            </w:r>
          </w:p>
          <w:p w14:paraId="16526257" w14:textId="201F9407" w:rsidR="001F14B5" w:rsidRPr="001F14B5" w:rsidRDefault="001F14B5" w:rsidP="001F14B5">
            <w:pPr>
              <w:pStyle w:val="ListParagraph"/>
              <w:numPr>
                <w:ilvl w:val="0"/>
                <w:numId w:val="2"/>
              </w:numPr>
              <w:rPr>
                <w:rFonts w:ascii="Arial" w:hAnsi="Arial" w:cs="Arial"/>
                <w:sz w:val="20"/>
                <w:szCs w:val="20"/>
              </w:rPr>
            </w:pPr>
            <w:r w:rsidRPr="001F14B5">
              <w:rPr>
                <w:rFonts w:ascii="Arial" w:hAnsi="Arial" w:cs="Arial"/>
                <w:sz w:val="20"/>
                <w:szCs w:val="20"/>
              </w:rPr>
              <w:t>Find the PowerPoint Maths Alternative 1 3.2.21. Follow the slides to understand number bonds to 100. You will see that a number bond is a pair of numbers that equal 100. You are going to use multiples of ten. This is covered on the 3</w:t>
            </w:r>
            <w:r w:rsidRPr="001F14B5">
              <w:rPr>
                <w:rFonts w:ascii="Arial" w:hAnsi="Arial" w:cs="Arial"/>
                <w:sz w:val="20"/>
                <w:szCs w:val="20"/>
                <w:vertAlign w:val="superscript"/>
              </w:rPr>
              <w:t>rd</w:t>
            </w:r>
            <w:r w:rsidRPr="001F14B5">
              <w:rPr>
                <w:rFonts w:ascii="Arial" w:hAnsi="Arial" w:cs="Arial"/>
                <w:sz w:val="20"/>
                <w:szCs w:val="20"/>
              </w:rPr>
              <w:t xml:space="preserve"> slide. Complete the slides. Repeat if you are unsure and then find the Maths Alternative 1 3.2.21 sheet and complete the examples.  </w:t>
            </w:r>
          </w:p>
          <w:p w14:paraId="5ED3E79F" w14:textId="32373A90" w:rsidR="009360C3" w:rsidRDefault="001F14B5" w:rsidP="00FB09C6">
            <w:pPr>
              <w:rPr>
                <w:rFonts w:ascii="Arial" w:hAnsi="Arial" w:cs="Arial"/>
                <w:sz w:val="20"/>
                <w:szCs w:val="20"/>
                <w:u w:val="single"/>
              </w:rPr>
            </w:pPr>
            <w:r>
              <w:rPr>
                <w:rFonts w:ascii="Arial" w:hAnsi="Arial" w:cs="Arial"/>
                <w:sz w:val="20"/>
                <w:szCs w:val="20"/>
                <w:u w:val="single"/>
              </w:rPr>
              <w:t>Alternative 2</w:t>
            </w:r>
          </w:p>
          <w:p w14:paraId="45EF081E" w14:textId="691D9455" w:rsidR="00C872F3" w:rsidRPr="00C872F3" w:rsidRDefault="001F14B5" w:rsidP="00AB2F6A">
            <w:pPr>
              <w:pStyle w:val="ListParagraph"/>
              <w:numPr>
                <w:ilvl w:val="0"/>
                <w:numId w:val="2"/>
              </w:numPr>
              <w:rPr>
                <w:rFonts w:ascii="Arial" w:hAnsi="Arial" w:cs="Arial"/>
                <w:sz w:val="20"/>
                <w:szCs w:val="20"/>
                <w:u w:val="single"/>
              </w:rPr>
            </w:pPr>
            <w:r w:rsidRPr="001F14B5">
              <w:rPr>
                <w:rFonts w:ascii="Arial" w:hAnsi="Arial" w:cs="Arial"/>
                <w:sz w:val="20"/>
                <w:szCs w:val="20"/>
              </w:rPr>
              <w:lastRenderedPageBreak/>
              <w:t>Find the PowerPoint</w:t>
            </w:r>
            <w:r>
              <w:rPr>
                <w:rFonts w:ascii="Arial" w:hAnsi="Arial" w:cs="Arial"/>
                <w:sz w:val="20"/>
                <w:szCs w:val="20"/>
              </w:rPr>
              <w:t xml:space="preserve"> Maths Alternative 2</w:t>
            </w:r>
            <w:r w:rsidRPr="001F14B5">
              <w:rPr>
                <w:rFonts w:ascii="Arial" w:hAnsi="Arial" w:cs="Arial"/>
                <w:sz w:val="20"/>
                <w:szCs w:val="20"/>
              </w:rPr>
              <w:t xml:space="preserve"> 3.2.21. Follow the slides to understand number bonds to 1</w:t>
            </w:r>
            <w:r>
              <w:rPr>
                <w:rFonts w:ascii="Arial" w:hAnsi="Arial" w:cs="Arial"/>
                <w:sz w:val="20"/>
                <w:szCs w:val="20"/>
              </w:rPr>
              <w:t>0 and then 20</w:t>
            </w:r>
            <w:r w:rsidRPr="001F14B5">
              <w:rPr>
                <w:rFonts w:ascii="Arial" w:hAnsi="Arial" w:cs="Arial"/>
                <w:sz w:val="20"/>
                <w:szCs w:val="20"/>
              </w:rPr>
              <w:t xml:space="preserve">. You will see that a number bond is a pair of numbers that equal </w:t>
            </w:r>
            <w:r>
              <w:rPr>
                <w:rFonts w:ascii="Arial" w:hAnsi="Arial" w:cs="Arial"/>
                <w:sz w:val="20"/>
                <w:szCs w:val="20"/>
              </w:rPr>
              <w:t xml:space="preserve">10 or 20 on the slides. </w:t>
            </w:r>
            <w:r w:rsidRPr="001F14B5">
              <w:rPr>
                <w:rFonts w:ascii="Arial" w:hAnsi="Arial" w:cs="Arial"/>
                <w:sz w:val="20"/>
                <w:szCs w:val="20"/>
              </w:rPr>
              <w:t xml:space="preserve"> Complete the slides. Repeat if you are unsure and t</w:t>
            </w:r>
            <w:r w:rsidR="00AB2F6A">
              <w:rPr>
                <w:rFonts w:ascii="Arial" w:hAnsi="Arial" w:cs="Arial"/>
                <w:sz w:val="20"/>
                <w:szCs w:val="20"/>
              </w:rPr>
              <w:t>hen find the Maths Alternative 2</w:t>
            </w:r>
            <w:r w:rsidRPr="001F14B5">
              <w:rPr>
                <w:rFonts w:ascii="Arial" w:hAnsi="Arial" w:cs="Arial"/>
                <w:sz w:val="20"/>
                <w:szCs w:val="20"/>
              </w:rPr>
              <w:t xml:space="preserve"> 3.2.21 sheet and complete the examples.</w:t>
            </w:r>
          </w:p>
        </w:tc>
      </w:tr>
      <w:tr w:rsidR="007A529A" w14:paraId="44D4C8C4" w14:textId="77777777" w:rsidTr="007A529A">
        <w:tc>
          <w:tcPr>
            <w:tcW w:w="13948" w:type="dxa"/>
            <w:gridSpan w:val="2"/>
          </w:tcPr>
          <w:p w14:paraId="5DC5E47A" w14:textId="46022C8B" w:rsidR="00C872F3" w:rsidRDefault="00CA729D" w:rsidP="00843643">
            <w:pPr>
              <w:rPr>
                <w:rFonts w:ascii="Arial" w:hAnsi="Arial" w:cs="Arial"/>
                <w:b/>
                <w:sz w:val="20"/>
                <w:szCs w:val="20"/>
              </w:rPr>
            </w:pPr>
            <w:r>
              <w:rPr>
                <w:rFonts w:ascii="Arial" w:hAnsi="Arial" w:cs="Arial"/>
                <w:b/>
                <w:sz w:val="20"/>
                <w:szCs w:val="20"/>
              </w:rPr>
              <w:lastRenderedPageBreak/>
              <w:t>Music</w:t>
            </w:r>
          </w:p>
          <w:p w14:paraId="5C4F4D83" w14:textId="64C9AD52" w:rsidR="00843643" w:rsidRDefault="00CA729D" w:rsidP="00C872F3">
            <w:pPr>
              <w:pStyle w:val="ListParagraph"/>
              <w:numPr>
                <w:ilvl w:val="0"/>
                <w:numId w:val="2"/>
              </w:numPr>
              <w:rPr>
                <w:rFonts w:ascii="Arial" w:hAnsi="Arial" w:cs="Arial"/>
                <w:sz w:val="20"/>
                <w:szCs w:val="20"/>
              </w:rPr>
            </w:pPr>
            <w:r w:rsidRPr="00CA729D">
              <w:rPr>
                <w:rFonts w:ascii="Arial" w:hAnsi="Arial" w:cs="Arial"/>
                <w:sz w:val="20"/>
                <w:szCs w:val="20"/>
              </w:rPr>
              <w:t xml:space="preserve">Find the PowerPoint called </w:t>
            </w:r>
            <w:r w:rsidR="00395EEC" w:rsidRPr="00CA729D">
              <w:rPr>
                <w:rFonts w:ascii="Arial" w:hAnsi="Arial" w:cs="Arial"/>
                <w:sz w:val="20"/>
                <w:szCs w:val="20"/>
              </w:rPr>
              <w:t xml:space="preserve"> </w:t>
            </w:r>
            <w:r>
              <w:rPr>
                <w:rFonts w:ascii="Arial" w:hAnsi="Arial" w:cs="Arial"/>
                <w:sz w:val="20"/>
                <w:szCs w:val="20"/>
              </w:rPr>
              <w:t xml:space="preserve">‘Music- 1970’s’ and go through the slides all about 1970’s music. </w:t>
            </w:r>
          </w:p>
          <w:p w14:paraId="6EF6D4BA" w14:textId="0F43300D" w:rsidR="00263C8A" w:rsidRPr="00263C8A" w:rsidRDefault="00263C8A" w:rsidP="00263C8A">
            <w:pPr>
              <w:pStyle w:val="ListParagraph"/>
              <w:numPr>
                <w:ilvl w:val="0"/>
                <w:numId w:val="2"/>
              </w:numPr>
              <w:rPr>
                <w:rFonts w:ascii="Arial" w:hAnsi="Arial" w:cs="Arial"/>
                <w:sz w:val="20"/>
                <w:szCs w:val="20"/>
              </w:rPr>
            </w:pPr>
            <w:r>
              <w:rPr>
                <w:rFonts w:ascii="Arial" w:hAnsi="Arial" w:cs="Arial"/>
                <w:sz w:val="20"/>
                <w:szCs w:val="20"/>
              </w:rPr>
              <w:t>Do you know anything about the 1970’s? What type of music do you recognise from the 1970’s? Talk to an adult at home about your understanding of the 1970’s.</w:t>
            </w:r>
          </w:p>
          <w:p w14:paraId="27594BB2" w14:textId="77777777" w:rsidR="00A35E93" w:rsidRDefault="00263C8A" w:rsidP="00C872F3">
            <w:pPr>
              <w:pStyle w:val="ListParagraph"/>
              <w:numPr>
                <w:ilvl w:val="0"/>
                <w:numId w:val="2"/>
              </w:numPr>
              <w:rPr>
                <w:rFonts w:ascii="Arial" w:hAnsi="Arial" w:cs="Arial"/>
                <w:sz w:val="20"/>
                <w:szCs w:val="20"/>
              </w:rPr>
            </w:pPr>
            <w:r>
              <w:rPr>
                <w:rFonts w:ascii="Arial" w:hAnsi="Arial" w:cs="Arial"/>
                <w:sz w:val="20"/>
                <w:szCs w:val="20"/>
              </w:rPr>
              <w:t xml:space="preserve">Listen to the voice and the different music on the slides. </w:t>
            </w:r>
          </w:p>
          <w:p w14:paraId="7D82E65C" w14:textId="5336624B" w:rsidR="00263C8A" w:rsidRDefault="00263C8A" w:rsidP="00263C8A">
            <w:pPr>
              <w:pStyle w:val="ListParagraph"/>
              <w:numPr>
                <w:ilvl w:val="0"/>
                <w:numId w:val="2"/>
              </w:numPr>
              <w:rPr>
                <w:rFonts w:ascii="Arial" w:hAnsi="Arial" w:cs="Arial"/>
                <w:sz w:val="20"/>
                <w:szCs w:val="20"/>
              </w:rPr>
            </w:pPr>
            <w:r>
              <w:rPr>
                <w:rFonts w:ascii="Arial" w:hAnsi="Arial" w:cs="Arial"/>
                <w:sz w:val="20"/>
                <w:szCs w:val="20"/>
              </w:rPr>
              <w:t>Now answer these questions with somebody at home:</w:t>
            </w:r>
          </w:p>
          <w:p w14:paraId="15A85A2D" w14:textId="77777777" w:rsidR="00150209" w:rsidRDefault="00150209" w:rsidP="00263C8A">
            <w:pPr>
              <w:pStyle w:val="ListParagraph"/>
              <w:numPr>
                <w:ilvl w:val="0"/>
                <w:numId w:val="2"/>
              </w:numPr>
              <w:rPr>
                <w:rFonts w:ascii="Arial" w:hAnsi="Arial" w:cs="Arial"/>
                <w:sz w:val="20"/>
                <w:szCs w:val="20"/>
              </w:rPr>
            </w:pPr>
          </w:p>
          <w:p w14:paraId="093390BD" w14:textId="76983D99" w:rsidR="00263C8A" w:rsidRPr="00150209" w:rsidRDefault="00263C8A" w:rsidP="00150209">
            <w:pPr>
              <w:rPr>
                <w:rFonts w:ascii="Arial" w:hAnsi="Arial" w:cs="Arial"/>
                <w:sz w:val="20"/>
                <w:szCs w:val="20"/>
              </w:rPr>
            </w:pPr>
            <w:r w:rsidRPr="00150209">
              <w:rPr>
                <w:rFonts w:ascii="Arial" w:hAnsi="Arial" w:cs="Arial"/>
                <w:sz w:val="20"/>
                <w:szCs w:val="20"/>
              </w:rPr>
              <w:t>What do you like about the different music?           Which was your favourite?</w:t>
            </w:r>
            <w:r w:rsidR="00150209">
              <w:rPr>
                <w:rFonts w:ascii="Arial" w:hAnsi="Arial" w:cs="Arial"/>
                <w:sz w:val="20"/>
                <w:szCs w:val="20"/>
              </w:rPr>
              <w:t xml:space="preserve"> </w:t>
            </w:r>
            <w:r w:rsidRPr="00150209">
              <w:rPr>
                <w:rFonts w:ascii="Arial" w:hAnsi="Arial" w:cs="Arial"/>
                <w:sz w:val="20"/>
                <w:szCs w:val="20"/>
              </w:rPr>
              <w:t xml:space="preserve"> Why?                      What don’t you like about the music?     </w:t>
            </w:r>
          </w:p>
          <w:p w14:paraId="7D14D434" w14:textId="77777777" w:rsidR="00150209" w:rsidRDefault="00150209" w:rsidP="00150209">
            <w:pPr>
              <w:rPr>
                <w:rFonts w:ascii="Arial" w:hAnsi="Arial" w:cs="Arial"/>
                <w:sz w:val="20"/>
                <w:szCs w:val="20"/>
              </w:rPr>
            </w:pPr>
          </w:p>
          <w:p w14:paraId="7E9C9D4E" w14:textId="77777777" w:rsidR="00263C8A" w:rsidRPr="00150209" w:rsidRDefault="00263C8A" w:rsidP="00150209">
            <w:pPr>
              <w:rPr>
                <w:rFonts w:ascii="Arial" w:hAnsi="Arial" w:cs="Arial"/>
                <w:sz w:val="20"/>
                <w:szCs w:val="20"/>
              </w:rPr>
            </w:pPr>
            <w:r w:rsidRPr="00150209">
              <w:rPr>
                <w:rFonts w:ascii="Arial" w:hAnsi="Arial" w:cs="Arial"/>
                <w:sz w:val="20"/>
                <w:szCs w:val="20"/>
              </w:rPr>
              <w:t xml:space="preserve">What is different about music in the 1970’s compared to now?           What is the same about music now and then?             </w:t>
            </w:r>
          </w:p>
          <w:p w14:paraId="2787893B" w14:textId="77777777" w:rsidR="00150209" w:rsidRDefault="00150209" w:rsidP="00150209">
            <w:pPr>
              <w:rPr>
                <w:rFonts w:ascii="Arial" w:hAnsi="Arial" w:cs="Arial"/>
                <w:sz w:val="20"/>
                <w:szCs w:val="20"/>
              </w:rPr>
            </w:pPr>
          </w:p>
          <w:p w14:paraId="497FFAD6" w14:textId="0F8CDBBA" w:rsidR="00150209" w:rsidRPr="00150209" w:rsidRDefault="00263C8A" w:rsidP="00150209">
            <w:pPr>
              <w:rPr>
                <w:rFonts w:ascii="Arial" w:hAnsi="Arial" w:cs="Arial"/>
                <w:sz w:val="20"/>
                <w:szCs w:val="20"/>
              </w:rPr>
            </w:pPr>
            <w:r w:rsidRPr="00150209">
              <w:rPr>
                <w:rFonts w:ascii="Arial" w:hAnsi="Arial" w:cs="Arial"/>
                <w:sz w:val="20"/>
                <w:szCs w:val="20"/>
              </w:rPr>
              <w:t xml:space="preserve">Do you recognise any of the music?      </w:t>
            </w:r>
            <w:r w:rsidR="00150209" w:rsidRPr="00150209">
              <w:rPr>
                <w:rFonts w:ascii="Arial" w:hAnsi="Arial" w:cs="Arial"/>
                <w:sz w:val="20"/>
                <w:szCs w:val="20"/>
              </w:rPr>
              <w:t>What instruments can you hear in the music?                How does the music make you feel?</w:t>
            </w:r>
          </w:p>
          <w:p w14:paraId="658AF253" w14:textId="73CBDA26" w:rsidR="00263C8A" w:rsidRPr="00263C8A" w:rsidRDefault="00263C8A" w:rsidP="00263C8A">
            <w:pPr>
              <w:pStyle w:val="ListParagraph"/>
              <w:rPr>
                <w:rFonts w:ascii="Arial" w:hAnsi="Arial" w:cs="Arial"/>
                <w:sz w:val="20"/>
                <w:szCs w:val="20"/>
              </w:rPr>
            </w:pPr>
          </w:p>
        </w:tc>
      </w:tr>
      <w:tr w:rsidR="007A529A" w14:paraId="296852AC" w14:textId="77777777" w:rsidTr="00A12D0B">
        <w:tc>
          <w:tcPr>
            <w:tcW w:w="9606" w:type="dxa"/>
          </w:tcPr>
          <w:p w14:paraId="3226E2B1" w14:textId="1E9C6C81" w:rsidR="007A529A" w:rsidRPr="007A529A" w:rsidRDefault="007A529A">
            <w:pPr>
              <w:rPr>
                <w:rFonts w:ascii="Arial" w:hAnsi="Arial" w:cs="Arial"/>
                <w:b/>
                <w:sz w:val="20"/>
                <w:szCs w:val="20"/>
              </w:rPr>
            </w:pPr>
            <w:r w:rsidRPr="007A529A">
              <w:rPr>
                <w:rFonts w:ascii="Arial" w:hAnsi="Arial" w:cs="Arial"/>
                <w:b/>
                <w:sz w:val="20"/>
                <w:szCs w:val="20"/>
              </w:rPr>
              <w:t>Reading</w:t>
            </w:r>
          </w:p>
          <w:p w14:paraId="75C35B61" w14:textId="77777777" w:rsidR="0012579D" w:rsidRPr="00654A99" w:rsidRDefault="0012579D" w:rsidP="0012579D">
            <w:pPr>
              <w:rPr>
                <w:rFonts w:ascii="Arial" w:hAnsi="Arial" w:cs="Arial"/>
                <w:sz w:val="20"/>
                <w:szCs w:val="20"/>
              </w:rPr>
            </w:pP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0980AC64" w14:textId="0F98C832"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Find the PowerPoint called ‘</w:t>
            </w:r>
            <w:r w:rsidR="0078630B">
              <w:rPr>
                <w:rFonts w:ascii="Arial" w:hAnsi="Arial" w:cs="Arial"/>
                <w:sz w:val="20"/>
                <w:szCs w:val="20"/>
              </w:rPr>
              <w:t>sh sound- set 1’</w:t>
            </w:r>
            <w:r w:rsidR="00654A99">
              <w:rPr>
                <w:rFonts w:ascii="Arial" w:hAnsi="Arial" w:cs="Arial"/>
                <w:sz w:val="20"/>
                <w:szCs w:val="20"/>
              </w:rPr>
              <w:t xml:space="preserve"> and go through each slide, saying the sounds and listening to see if you were correct. Then read the words using Fred Talk and listening to whether you blended it correctly</w:t>
            </w:r>
            <w:r w:rsidR="00A20C3D">
              <w:rPr>
                <w:rFonts w:ascii="Arial" w:hAnsi="Arial" w:cs="Arial"/>
                <w:sz w:val="20"/>
                <w:szCs w:val="20"/>
              </w:rPr>
              <w:t>.</w:t>
            </w:r>
          </w:p>
          <w:p w14:paraId="4FB814A8" w14:textId="3E31D7D4" w:rsid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‘Nog in the Fog’. Read the speed sounds, green words and red words on pages 5 and 6 </w:t>
            </w:r>
            <w:r w:rsidR="0078630B">
              <w:rPr>
                <w:rFonts w:ascii="Arial" w:hAnsi="Arial" w:cs="Arial"/>
                <w:sz w:val="20"/>
                <w:szCs w:val="20"/>
              </w:rPr>
              <w:t xml:space="preserve">again </w:t>
            </w:r>
            <w:r>
              <w:rPr>
                <w:rFonts w:ascii="Arial" w:hAnsi="Arial" w:cs="Arial"/>
                <w:sz w:val="20"/>
                <w:szCs w:val="20"/>
              </w:rPr>
              <w:t xml:space="preserve">before reading the story from pages 7-9. Remember to fred talk each word! </w:t>
            </w:r>
            <w:r w:rsidR="0078630B">
              <w:rPr>
                <w:rFonts w:ascii="Arial" w:hAnsi="Arial" w:cs="Arial"/>
                <w:sz w:val="20"/>
                <w:szCs w:val="20"/>
              </w:rPr>
              <w:t>Can you read it faster this time?</w:t>
            </w:r>
          </w:p>
          <w:p w14:paraId="21ED146E" w14:textId="77777777" w:rsidR="00631776" w:rsidRPr="00654A99" w:rsidRDefault="00631776" w:rsidP="00424B8B">
            <w:pPr>
              <w:pStyle w:val="ListParagraph"/>
              <w:numPr>
                <w:ilvl w:val="0"/>
                <w:numId w:val="2"/>
              </w:numPr>
              <w:rPr>
                <w:rFonts w:ascii="Arial" w:hAnsi="Arial" w:cs="Arial"/>
                <w:sz w:val="20"/>
                <w:szCs w:val="20"/>
              </w:rPr>
            </w:pPr>
          </w:p>
          <w:p w14:paraId="28622B0E" w14:textId="7344EF5E"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654A99">
              <w:rPr>
                <w:rFonts w:ascii="Arial" w:hAnsi="Arial" w:cs="Arial"/>
                <w:sz w:val="20"/>
                <w:szCs w:val="20"/>
              </w:rPr>
              <w:t xml:space="preserve">Find the PowerPoint called </w:t>
            </w:r>
            <w:r w:rsidR="0078630B">
              <w:rPr>
                <w:rFonts w:ascii="Arial" w:hAnsi="Arial" w:cs="Arial"/>
                <w:sz w:val="20"/>
                <w:szCs w:val="20"/>
              </w:rPr>
              <w:t>‘ay sound-set 2’</w:t>
            </w:r>
            <w:r w:rsidR="00654A99">
              <w:rPr>
                <w:rFonts w:ascii="Arial" w:hAnsi="Arial" w:cs="Arial"/>
                <w:sz w:val="20"/>
                <w:szCs w:val="20"/>
              </w:rPr>
              <w:t xml:space="preserve"> and go through each slide, saying the sounds and listening to see if you were correct. Then read the words using Fred Talk and listening to whether you blended it correctly. </w:t>
            </w:r>
            <w:r w:rsidR="00631776">
              <w:rPr>
                <w:rFonts w:ascii="Arial" w:hAnsi="Arial" w:cs="Arial"/>
                <w:sz w:val="20"/>
                <w:szCs w:val="20"/>
              </w:rPr>
              <w:t>Remember your special friends!</w:t>
            </w:r>
          </w:p>
          <w:p w14:paraId="504024B9" w14:textId="2A588B84" w:rsid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‘Will’s net’. Read the speed sounds, green words and red words from pages 4-7 </w:t>
            </w:r>
            <w:r w:rsidR="00631776">
              <w:rPr>
                <w:rFonts w:ascii="Arial" w:hAnsi="Arial" w:cs="Arial"/>
                <w:sz w:val="20"/>
                <w:szCs w:val="20"/>
              </w:rPr>
              <w:t xml:space="preserve">again </w:t>
            </w:r>
            <w:r>
              <w:rPr>
                <w:rFonts w:ascii="Arial" w:hAnsi="Arial" w:cs="Arial"/>
                <w:sz w:val="20"/>
                <w:szCs w:val="20"/>
              </w:rPr>
              <w:t xml:space="preserve">before reading the story from pages 8-13. </w:t>
            </w:r>
            <w:r w:rsidR="00631776">
              <w:rPr>
                <w:rFonts w:ascii="Arial" w:hAnsi="Arial" w:cs="Arial"/>
                <w:sz w:val="20"/>
                <w:szCs w:val="20"/>
              </w:rPr>
              <w:t>Try to Fred in your head as much as you can!</w:t>
            </w:r>
            <w:r>
              <w:rPr>
                <w:rFonts w:ascii="Arial" w:hAnsi="Arial" w:cs="Arial"/>
                <w:sz w:val="20"/>
                <w:szCs w:val="20"/>
              </w:rPr>
              <w:t xml:space="preserve"> </w:t>
            </w:r>
          </w:p>
          <w:p w14:paraId="1F3592C2" w14:textId="77777777" w:rsidR="00631776" w:rsidRPr="00654A99" w:rsidRDefault="00631776" w:rsidP="00424B8B">
            <w:pPr>
              <w:pStyle w:val="ListParagraph"/>
              <w:numPr>
                <w:ilvl w:val="0"/>
                <w:numId w:val="2"/>
              </w:numPr>
              <w:rPr>
                <w:rFonts w:ascii="Arial" w:hAnsi="Arial" w:cs="Arial"/>
                <w:sz w:val="20"/>
                <w:szCs w:val="20"/>
              </w:rPr>
            </w:pPr>
          </w:p>
          <w:p w14:paraId="0C8C6C25" w14:textId="369FD4BF" w:rsidR="00631776" w:rsidRDefault="00424B8B" w:rsidP="00C403DC">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w:t>
            </w:r>
            <w:r w:rsidR="00631776">
              <w:rPr>
                <w:rFonts w:ascii="Arial" w:hAnsi="Arial" w:cs="Arial"/>
                <w:sz w:val="20"/>
                <w:szCs w:val="20"/>
              </w:rPr>
              <w:t xml:space="preserve"> Find the PowerPoint called ‘ay sound-set 2’ and go through each slide, saying the sounds and listening to see if you were correct. Then read the words using Fred Talk and listening to whether you blended it correctly. Remember your special friends! </w:t>
            </w:r>
          </w:p>
          <w:p w14:paraId="192218A2" w14:textId="77777777" w:rsid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lastRenderedPageBreak/>
              <w:t>Now</w:t>
            </w:r>
            <w:r w:rsidR="00424B8B" w:rsidRPr="00631776">
              <w:rPr>
                <w:rFonts w:ascii="Arial" w:hAnsi="Arial" w:cs="Arial"/>
                <w:sz w:val="20"/>
                <w:szCs w:val="20"/>
              </w:rPr>
              <w:t xml:space="preserve"> Find the book called ‘</w:t>
            </w:r>
            <w:r>
              <w:rPr>
                <w:rFonts w:ascii="Arial" w:hAnsi="Arial" w:cs="Arial"/>
                <w:sz w:val="20"/>
                <w:szCs w:val="20"/>
              </w:rPr>
              <w:t xml:space="preserve">The chest in the sand’ and read the speed sounds , green words and red words from pages 4-7’. </w:t>
            </w:r>
          </w:p>
          <w:p w14:paraId="47417F98"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Have you ever seen a diver?      What does a diver do?             </w:t>
            </w:r>
          </w:p>
          <w:p w14:paraId="0724840E"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The y wear wetsuits and swim underwater. </w:t>
            </w:r>
          </w:p>
          <w:p w14:paraId="067C6EF8" w14:textId="2A7B46ED" w:rsidR="004B3840" w:rsidRPr="00631776" w:rsidRDefault="00631776" w:rsidP="00631776">
            <w:pPr>
              <w:pStyle w:val="ListParagraph"/>
              <w:numPr>
                <w:ilvl w:val="0"/>
                <w:numId w:val="2"/>
              </w:numPr>
              <w:rPr>
                <w:rFonts w:ascii="Arial" w:hAnsi="Arial" w:cs="Arial"/>
                <w:sz w:val="20"/>
                <w:szCs w:val="20"/>
              </w:rPr>
            </w:pPr>
            <w:r>
              <w:rPr>
                <w:rFonts w:ascii="Arial" w:hAnsi="Arial" w:cs="Arial"/>
                <w:sz w:val="20"/>
                <w:szCs w:val="20"/>
              </w:rPr>
              <w:t>Now read the book from pages 8-13.</w:t>
            </w:r>
            <w:r w:rsidR="004B3840" w:rsidRPr="00631776">
              <w:rPr>
                <w:rFonts w:ascii="Arial" w:hAnsi="Arial" w:cs="Arial"/>
                <w:sz w:val="20"/>
                <w:szCs w:val="20"/>
              </w:rPr>
              <w:t xml:space="preserve"> </w:t>
            </w:r>
          </w:p>
          <w:p w14:paraId="7C52F18A" w14:textId="77777777" w:rsidR="00631776" w:rsidRDefault="00631776" w:rsidP="00C403DC">
            <w:pPr>
              <w:rPr>
                <w:rFonts w:ascii="Arial" w:hAnsi="Arial" w:cs="Arial"/>
                <w:sz w:val="20"/>
                <w:szCs w:val="20"/>
                <w:u w:val="single"/>
              </w:rPr>
            </w:pPr>
          </w:p>
          <w:p w14:paraId="10E7CB12" w14:textId="2F2C769B" w:rsidR="00631776" w:rsidRPr="00631776" w:rsidRDefault="00424B8B" w:rsidP="00C403DC">
            <w:pPr>
              <w:rPr>
                <w:rFonts w:ascii="Arial" w:hAnsi="Arial" w:cs="Arial"/>
                <w:sz w:val="20"/>
                <w:szCs w:val="20"/>
              </w:rPr>
            </w:pPr>
            <w:r>
              <w:rPr>
                <w:rFonts w:ascii="Arial" w:hAnsi="Arial" w:cs="Arial"/>
                <w:sz w:val="20"/>
                <w:szCs w:val="20"/>
                <w:u w:val="single"/>
              </w:rPr>
              <w:t xml:space="preserve">Orange and yellow group </w:t>
            </w:r>
            <w:r w:rsidR="00631776">
              <w:rPr>
                <w:rFonts w:ascii="Arial" w:hAnsi="Arial" w:cs="Arial"/>
                <w:sz w:val="20"/>
                <w:szCs w:val="20"/>
                <w:u w:val="single"/>
              </w:rPr>
              <w:t>–</w:t>
            </w:r>
            <w:r>
              <w:rPr>
                <w:rFonts w:ascii="Arial" w:hAnsi="Arial" w:cs="Arial"/>
                <w:sz w:val="20"/>
                <w:szCs w:val="20"/>
                <w:u w:val="single"/>
              </w:rPr>
              <w:t xml:space="preserve"> </w:t>
            </w:r>
            <w:r w:rsidR="00631776">
              <w:rPr>
                <w:rFonts w:ascii="Arial" w:hAnsi="Arial" w:cs="Arial"/>
                <w:sz w:val="20"/>
                <w:szCs w:val="20"/>
              </w:rPr>
              <w:t>Find the PowerPoint called ‘ea sound-set 3’ and go through each slide, saying the sounds and listening to see if you were correct. Then read the words using Fred Talk and listening to whether you blended it correctly</w:t>
            </w:r>
            <w:r w:rsidR="00A20C3D">
              <w:rPr>
                <w:rFonts w:ascii="Arial" w:hAnsi="Arial" w:cs="Arial"/>
                <w:sz w:val="20"/>
                <w:szCs w:val="20"/>
              </w:rPr>
              <w:t xml:space="preserve">. </w:t>
            </w:r>
            <w:r w:rsidR="00631776">
              <w:rPr>
                <w:rFonts w:ascii="Arial" w:hAnsi="Arial" w:cs="Arial"/>
                <w:sz w:val="20"/>
                <w:szCs w:val="20"/>
              </w:rPr>
              <w:t xml:space="preserve">Remember your special friends! </w:t>
            </w:r>
          </w:p>
          <w:p w14:paraId="087927EB" w14:textId="675E98E8" w:rsidR="00D12F7D"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sidRPr="00631776">
              <w:rPr>
                <w:rFonts w:ascii="Arial" w:hAnsi="Arial" w:cs="Arial"/>
                <w:sz w:val="20"/>
                <w:szCs w:val="20"/>
              </w:rPr>
              <w:t xml:space="preserve">We can play’. What do you think the book is going to be about? Discuss it with somebody at home. </w:t>
            </w:r>
          </w:p>
          <w:p w14:paraId="4580F0D2"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Read these words, Fred talking each one: </w:t>
            </w:r>
          </w:p>
          <w:p w14:paraId="6BBBAFC7" w14:textId="2CA9F2D3" w:rsidR="00631776" w:rsidRDefault="00631776" w:rsidP="00631776">
            <w:pPr>
              <w:pStyle w:val="ListParagraph"/>
              <w:rPr>
                <w:rFonts w:ascii="Arial" w:hAnsi="Arial" w:cs="Arial"/>
                <w:sz w:val="20"/>
                <w:szCs w:val="20"/>
              </w:rPr>
            </w:pPr>
            <w:r>
              <w:rPr>
                <w:rFonts w:ascii="Arial" w:hAnsi="Arial" w:cs="Arial"/>
                <w:sz w:val="20"/>
                <w:szCs w:val="20"/>
              </w:rPr>
              <w:t>still               plastic              bash               sways          crushes</w:t>
            </w:r>
          </w:p>
          <w:p w14:paraId="0ED558D4" w14:textId="02DDBF66"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15094561" w14:textId="7F48E458" w:rsidR="00631776" w:rsidRPr="00631776" w:rsidRDefault="00631776" w:rsidP="00631776">
            <w:pPr>
              <w:pStyle w:val="ListParagraph"/>
              <w:rPr>
                <w:rFonts w:ascii="Arial" w:hAnsi="Arial" w:cs="Arial"/>
                <w:sz w:val="20"/>
                <w:szCs w:val="20"/>
              </w:rPr>
            </w:pPr>
            <w:r>
              <w:rPr>
                <w:rFonts w:ascii="Arial" w:hAnsi="Arial" w:cs="Arial"/>
                <w:sz w:val="20"/>
                <w:szCs w:val="20"/>
              </w:rPr>
              <w:t>the            of             put                we</w:t>
            </w:r>
          </w:p>
          <w:p w14:paraId="38F65310" w14:textId="393DACB4"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r w:rsidR="00631776">
              <w:rPr>
                <w:rFonts w:ascii="Arial" w:hAnsi="Arial" w:cs="Arial"/>
                <w:sz w:val="20"/>
                <w:szCs w:val="20"/>
              </w:rPr>
              <w:t>Find the PowerPoint called ‘ea sound-set 3’ and go through each slide, saying the sounds and listening to see if you were correct. Then read the words using Fred Talk and listening to whether you blended it correctly</w:t>
            </w:r>
            <w:r w:rsidR="00A20C3D">
              <w:rPr>
                <w:rFonts w:ascii="Arial" w:hAnsi="Arial" w:cs="Arial"/>
                <w:sz w:val="20"/>
                <w:szCs w:val="20"/>
              </w:rPr>
              <w:t xml:space="preserve">. </w:t>
            </w:r>
            <w:r w:rsidR="00631776">
              <w:rPr>
                <w:rFonts w:ascii="Arial" w:hAnsi="Arial" w:cs="Arial"/>
                <w:sz w:val="20"/>
                <w:szCs w:val="20"/>
              </w:rPr>
              <w:t>Remember your special friends!</w:t>
            </w:r>
          </w:p>
          <w:p w14:paraId="71ACD08B" w14:textId="533546BE" w:rsidR="00631776" w:rsidRP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Pr>
                <w:rFonts w:ascii="Arial" w:hAnsi="Arial" w:cs="Arial"/>
                <w:sz w:val="20"/>
                <w:szCs w:val="20"/>
              </w:rPr>
              <w:t xml:space="preserve">A hole in my tooth’ and read the speed sounds, green words and red words from </w:t>
            </w:r>
            <w:r w:rsidR="00D429F2">
              <w:rPr>
                <w:rFonts w:ascii="Arial" w:hAnsi="Arial" w:cs="Arial"/>
                <w:sz w:val="20"/>
                <w:szCs w:val="20"/>
              </w:rPr>
              <w:t>pages 4-8.</w:t>
            </w:r>
          </w:p>
          <w:p w14:paraId="245F9724" w14:textId="77777777" w:rsidR="00641EAD" w:rsidRDefault="00D429F2" w:rsidP="00641EAD">
            <w:pPr>
              <w:pStyle w:val="ListParagraph"/>
              <w:numPr>
                <w:ilvl w:val="0"/>
                <w:numId w:val="2"/>
              </w:numPr>
              <w:rPr>
                <w:rFonts w:ascii="Arial" w:hAnsi="Arial" w:cs="Arial"/>
                <w:sz w:val="20"/>
                <w:szCs w:val="20"/>
              </w:rPr>
            </w:pPr>
            <w:r>
              <w:rPr>
                <w:rFonts w:ascii="Arial" w:hAnsi="Arial" w:cs="Arial"/>
                <w:sz w:val="20"/>
                <w:szCs w:val="20"/>
              </w:rPr>
              <w:t>What do you think the book is going to be about?         Describe to somebody at home how the girl looks. Do you think she is happy or sad?</w:t>
            </w:r>
          </w:p>
          <w:p w14:paraId="20DF02D4" w14:textId="5F1267ED" w:rsidR="00D429F2" w:rsidRPr="00641EAD" w:rsidRDefault="00D429F2" w:rsidP="00641EAD">
            <w:pPr>
              <w:pStyle w:val="ListParagraph"/>
              <w:numPr>
                <w:ilvl w:val="0"/>
                <w:numId w:val="2"/>
              </w:numPr>
              <w:rPr>
                <w:rFonts w:ascii="Arial" w:hAnsi="Arial" w:cs="Arial"/>
                <w:sz w:val="20"/>
                <w:szCs w:val="20"/>
              </w:rPr>
            </w:pPr>
            <w:r>
              <w:rPr>
                <w:rFonts w:ascii="Arial" w:hAnsi="Arial" w:cs="Arial"/>
                <w:sz w:val="20"/>
                <w:szCs w:val="20"/>
              </w:rPr>
              <w:t xml:space="preserve">Now read the book from pages 9-16, using Fred in your head to help you.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3414E3"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3414E3"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BB4"/>
    <w:rsid w:val="000832D2"/>
    <w:rsid w:val="000B7832"/>
    <w:rsid w:val="000C201B"/>
    <w:rsid w:val="000E60D9"/>
    <w:rsid w:val="000F1B05"/>
    <w:rsid w:val="0012579D"/>
    <w:rsid w:val="001368C4"/>
    <w:rsid w:val="00150209"/>
    <w:rsid w:val="00156BF0"/>
    <w:rsid w:val="00170620"/>
    <w:rsid w:val="00194A4E"/>
    <w:rsid w:val="001B0C14"/>
    <w:rsid w:val="001C3549"/>
    <w:rsid w:val="001D785F"/>
    <w:rsid w:val="001F14B5"/>
    <w:rsid w:val="00214C16"/>
    <w:rsid w:val="002553ED"/>
    <w:rsid w:val="00263C8A"/>
    <w:rsid w:val="00271394"/>
    <w:rsid w:val="003414E3"/>
    <w:rsid w:val="00363586"/>
    <w:rsid w:val="003926CB"/>
    <w:rsid w:val="00395EEC"/>
    <w:rsid w:val="003B48E2"/>
    <w:rsid w:val="003B740E"/>
    <w:rsid w:val="003E39D1"/>
    <w:rsid w:val="003F5371"/>
    <w:rsid w:val="004112A6"/>
    <w:rsid w:val="00424B8B"/>
    <w:rsid w:val="00441E4F"/>
    <w:rsid w:val="00442097"/>
    <w:rsid w:val="004477E1"/>
    <w:rsid w:val="0045092A"/>
    <w:rsid w:val="0047759F"/>
    <w:rsid w:val="004A1FC5"/>
    <w:rsid w:val="004B3769"/>
    <w:rsid w:val="004B3840"/>
    <w:rsid w:val="004B737D"/>
    <w:rsid w:val="00595370"/>
    <w:rsid w:val="005B5AFE"/>
    <w:rsid w:val="00601BF5"/>
    <w:rsid w:val="00631776"/>
    <w:rsid w:val="00641EAD"/>
    <w:rsid w:val="006506EB"/>
    <w:rsid w:val="00654A99"/>
    <w:rsid w:val="006D2988"/>
    <w:rsid w:val="007045A0"/>
    <w:rsid w:val="00713AFF"/>
    <w:rsid w:val="007348BE"/>
    <w:rsid w:val="0073699D"/>
    <w:rsid w:val="00766014"/>
    <w:rsid w:val="00775D07"/>
    <w:rsid w:val="00777387"/>
    <w:rsid w:val="0078630B"/>
    <w:rsid w:val="007A529A"/>
    <w:rsid w:val="007B7867"/>
    <w:rsid w:val="007E0795"/>
    <w:rsid w:val="007F1322"/>
    <w:rsid w:val="00811EF0"/>
    <w:rsid w:val="00835F2A"/>
    <w:rsid w:val="00843643"/>
    <w:rsid w:val="008A3D7D"/>
    <w:rsid w:val="008C01B1"/>
    <w:rsid w:val="008E1849"/>
    <w:rsid w:val="008E5260"/>
    <w:rsid w:val="008F035B"/>
    <w:rsid w:val="009300AC"/>
    <w:rsid w:val="009360C3"/>
    <w:rsid w:val="00940504"/>
    <w:rsid w:val="0094265A"/>
    <w:rsid w:val="00960B95"/>
    <w:rsid w:val="00996CEF"/>
    <w:rsid w:val="009C19F2"/>
    <w:rsid w:val="009F4C79"/>
    <w:rsid w:val="00A12D0B"/>
    <w:rsid w:val="00A20C3D"/>
    <w:rsid w:val="00A34478"/>
    <w:rsid w:val="00A35E93"/>
    <w:rsid w:val="00A55403"/>
    <w:rsid w:val="00AB2F6A"/>
    <w:rsid w:val="00AC025D"/>
    <w:rsid w:val="00AF0E01"/>
    <w:rsid w:val="00B04E88"/>
    <w:rsid w:val="00B159A5"/>
    <w:rsid w:val="00B523D6"/>
    <w:rsid w:val="00B57AB7"/>
    <w:rsid w:val="00B640D2"/>
    <w:rsid w:val="00B77030"/>
    <w:rsid w:val="00B85063"/>
    <w:rsid w:val="00BD641B"/>
    <w:rsid w:val="00BF0E21"/>
    <w:rsid w:val="00C240F3"/>
    <w:rsid w:val="00C403DC"/>
    <w:rsid w:val="00C523DC"/>
    <w:rsid w:val="00C768BF"/>
    <w:rsid w:val="00C872F3"/>
    <w:rsid w:val="00CA0059"/>
    <w:rsid w:val="00CA729D"/>
    <w:rsid w:val="00CB6CD3"/>
    <w:rsid w:val="00CC4955"/>
    <w:rsid w:val="00CE6382"/>
    <w:rsid w:val="00D03EF6"/>
    <w:rsid w:val="00D12F7D"/>
    <w:rsid w:val="00D23FC6"/>
    <w:rsid w:val="00D2693E"/>
    <w:rsid w:val="00D429F2"/>
    <w:rsid w:val="00DB3CA4"/>
    <w:rsid w:val="00DD6B63"/>
    <w:rsid w:val="00DF4FA7"/>
    <w:rsid w:val="00E15122"/>
    <w:rsid w:val="00E21442"/>
    <w:rsid w:val="00E76723"/>
    <w:rsid w:val="00E84BED"/>
    <w:rsid w:val="00E91922"/>
    <w:rsid w:val="00EA56E7"/>
    <w:rsid w:val="00F12566"/>
    <w:rsid w:val="00F22560"/>
    <w:rsid w:val="00F23032"/>
    <w:rsid w:val="00F50A51"/>
    <w:rsid w:val="00F6360C"/>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77547F"/>
  <w15:docId w15:val="{A72FE051-3FB5-4A55-86CB-10F18F30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topics/zsn4h39/articles/z24vj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Burns, Rachel</cp:lastModifiedBy>
  <cp:revision>3</cp:revision>
  <cp:lastPrinted>2021-01-12T09:34:00Z</cp:lastPrinted>
  <dcterms:created xsi:type="dcterms:W3CDTF">2021-02-02T15:49:00Z</dcterms:created>
  <dcterms:modified xsi:type="dcterms:W3CDTF">2021-02-02T15:50:00Z</dcterms:modified>
</cp:coreProperties>
</file>