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B3FE2" w14:textId="77777777" w:rsidR="005E129E" w:rsidRDefault="005E129E" w:rsidP="005E129E">
      <w:pPr>
        <w:rPr>
          <w:rFonts w:ascii="Arial" w:hAnsi="Arial" w:cs="Arial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szCs w:val="20"/>
          <w:u w:val="single"/>
        </w:rPr>
        <w:t>Rhyming words</w:t>
      </w:r>
    </w:p>
    <w:p w14:paraId="5BAA50E7" w14:textId="0E1747AB" w:rsidR="005E129E" w:rsidRDefault="005E129E" w:rsidP="005E129E">
      <w:pPr>
        <w:rPr>
          <w:rFonts w:ascii="Arial" w:hAnsi="Arial" w:cs="Arial"/>
          <w:szCs w:val="20"/>
        </w:rPr>
      </w:pPr>
      <w:r w:rsidRPr="005E129E">
        <w:rPr>
          <w:rFonts w:ascii="Arial" w:hAnsi="Arial" w:cs="Arial"/>
          <w:szCs w:val="20"/>
        </w:rPr>
        <w:t xml:space="preserve">Rhyming words are words that </w:t>
      </w:r>
      <w:r>
        <w:rPr>
          <w:rFonts w:ascii="Arial" w:hAnsi="Arial" w:cs="Arial"/>
          <w:szCs w:val="20"/>
        </w:rPr>
        <w:t xml:space="preserve">have endings that </w:t>
      </w:r>
      <w:r w:rsidRPr="005E129E">
        <w:rPr>
          <w:rFonts w:ascii="Arial" w:hAnsi="Arial" w:cs="Arial"/>
          <w:szCs w:val="20"/>
        </w:rPr>
        <w:t>sound the sam</w:t>
      </w:r>
      <w:r>
        <w:rPr>
          <w:rFonts w:ascii="Arial" w:hAnsi="Arial" w:cs="Arial"/>
          <w:szCs w:val="20"/>
        </w:rPr>
        <w:t>e e.g. box and fox.</w:t>
      </w:r>
    </w:p>
    <w:p w14:paraId="6DDF7304" w14:textId="5B05E15D" w:rsidR="005E129E" w:rsidRPr="005E129E" w:rsidRDefault="005E129E" w:rsidP="005E129E">
      <w:pPr>
        <w:rPr>
          <w:rFonts w:ascii="Arial" w:hAnsi="Arial" w:cs="Arial"/>
          <w:szCs w:val="20"/>
        </w:rPr>
      </w:pPr>
      <w:r w:rsidRPr="005E129E">
        <w:rPr>
          <w:rFonts w:ascii="Arial" w:hAnsi="Arial" w:cs="Arial"/>
          <w:szCs w:val="20"/>
        </w:rPr>
        <w:t>They do not have to be spelt the same</w:t>
      </w:r>
      <w:r>
        <w:rPr>
          <w:rFonts w:ascii="Arial" w:hAnsi="Arial" w:cs="Arial"/>
          <w:szCs w:val="20"/>
        </w:rPr>
        <w:t>, e.g.</w:t>
      </w:r>
      <w:r w:rsidRPr="005E129E">
        <w:rPr>
          <w:rFonts w:ascii="Arial" w:hAnsi="Arial" w:cs="Arial"/>
          <w:szCs w:val="20"/>
        </w:rPr>
        <w:t xml:space="preserve"> boot and suit</w:t>
      </w:r>
      <w:r>
        <w:rPr>
          <w:rFonts w:ascii="Arial" w:hAnsi="Arial" w:cs="Arial"/>
          <w:szCs w:val="20"/>
        </w:rPr>
        <w:t>. “</w:t>
      </w:r>
      <w:proofErr w:type="spellStart"/>
      <w:r>
        <w:rPr>
          <w:rFonts w:ascii="Arial" w:hAnsi="Arial" w:cs="Arial"/>
          <w:szCs w:val="20"/>
        </w:rPr>
        <w:t>oot</w:t>
      </w:r>
      <w:proofErr w:type="spellEnd"/>
      <w:r>
        <w:rPr>
          <w:rFonts w:ascii="Arial" w:hAnsi="Arial" w:cs="Arial"/>
          <w:szCs w:val="20"/>
        </w:rPr>
        <w:t>” and “</w:t>
      </w:r>
      <w:proofErr w:type="spellStart"/>
      <w:r>
        <w:rPr>
          <w:rFonts w:ascii="Arial" w:hAnsi="Arial" w:cs="Arial"/>
          <w:szCs w:val="20"/>
        </w:rPr>
        <w:t>uit</w:t>
      </w:r>
      <w:proofErr w:type="spellEnd"/>
      <w:r>
        <w:rPr>
          <w:rFonts w:ascii="Arial" w:hAnsi="Arial" w:cs="Arial"/>
          <w:szCs w:val="20"/>
        </w:rPr>
        <w:t>”</w:t>
      </w:r>
      <w:r w:rsidRPr="005E129E">
        <w:rPr>
          <w:rFonts w:ascii="Arial" w:hAnsi="Arial" w:cs="Arial"/>
          <w:szCs w:val="20"/>
        </w:rPr>
        <w:t xml:space="preserve"> sound the same</w:t>
      </w:r>
      <w:r>
        <w:rPr>
          <w:rFonts w:ascii="Arial" w:hAnsi="Arial" w:cs="Arial"/>
          <w:szCs w:val="20"/>
        </w:rPr>
        <w:t xml:space="preserve"> when you say them out loud</w:t>
      </w:r>
      <w:r w:rsidRPr="005E129E">
        <w:rPr>
          <w:rFonts w:ascii="Arial" w:hAnsi="Arial" w:cs="Arial"/>
          <w:szCs w:val="20"/>
        </w:rPr>
        <w:t xml:space="preserve">. </w:t>
      </w:r>
    </w:p>
    <w:p w14:paraId="08436ADF" w14:textId="4DE0FDC5" w:rsidR="005E129E" w:rsidRDefault="005E129E" w:rsidP="005E129E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 w:rsidRPr="005E129E">
        <w:rPr>
          <w:rFonts w:ascii="Arial" w:hAnsi="Arial" w:cs="Arial"/>
          <w:szCs w:val="20"/>
        </w:rPr>
        <w:t>Can you remember any nursery rhymes or favourite songs? Say them and identify the words that rhyme.</w:t>
      </w:r>
    </w:p>
    <w:p w14:paraId="4B745CA3" w14:textId="77777777" w:rsidR="005E129E" w:rsidRPr="005E129E" w:rsidRDefault="005E129E" w:rsidP="005E129E">
      <w:pPr>
        <w:rPr>
          <w:rFonts w:ascii="Arial" w:hAnsi="Arial" w:cs="Arial"/>
          <w:szCs w:val="20"/>
        </w:rPr>
      </w:pPr>
    </w:p>
    <w:p w14:paraId="12E6F1A5" w14:textId="126E5790" w:rsidR="005E129E" w:rsidRDefault="005E129E" w:rsidP="005E129E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 w:rsidRPr="005E129E">
        <w:rPr>
          <w:rFonts w:ascii="Arial" w:hAnsi="Arial" w:cs="Arial"/>
          <w:szCs w:val="20"/>
        </w:rPr>
        <w:t>Can you add three more words to these rhyming lists? Make sure the endings sound the same.</w:t>
      </w:r>
    </w:p>
    <w:p w14:paraId="2E21E2A4" w14:textId="104C7CD8" w:rsidR="005E129E" w:rsidRPr="005E129E" w:rsidRDefault="005E129E" w:rsidP="005E129E">
      <w:pPr>
        <w:rPr>
          <w:rFonts w:ascii="Arial" w:hAnsi="Arial" w:cs="Arial"/>
          <w:szCs w:val="20"/>
        </w:rPr>
      </w:pPr>
      <w:r>
        <w:rPr>
          <w:noProof/>
          <w:lang w:eastAsia="en-GB"/>
        </w:rPr>
        <w:drawing>
          <wp:inline distT="0" distB="0" distL="0" distR="0" wp14:anchorId="615E1327" wp14:editId="7111B135">
            <wp:extent cx="3848100" cy="269165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5635"/>
                    <a:stretch/>
                  </pic:blipFill>
                  <pic:spPr bwMode="auto">
                    <a:xfrm>
                      <a:off x="0" y="0"/>
                      <a:ext cx="3848100" cy="2691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25F8A" w14:textId="77777777" w:rsidR="005E129E" w:rsidRPr="005E129E" w:rsidRDefault="005E129E" w:rsidP="005E129E">
      <w:pPr>
        <w:rPr>
          <w:rFonts w:ascii="Arial" w:hAnsi="Arial" w:cs="Arial"/>
          <w:szCs w:val="20"/>
        </w:rPr>
      </w:pPr>
    </w:p>
    <w:p w14:paraId="43E3709F" w14:textId="5EC6C9A3" w:rsidR="00B67ED1" w:rsidRPr="005E129E" w:rsidRDefault="005E129E" w:rsidP="005E129E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 w:rsidRPr="005E129E">
        <w:rPr>
          <w:rFonts w:ascii="Arial" w:hAnsi="Arial" w:cs="Arial"/>
          <w:szCs w:val="20"/>
        </w:rPr>
        <w:t>Can you add any of your own words to the superhero rhyming words?</w:t>
      </w:r>
    </w:p>
    <w:p w14:paraId="12909E5A" w14:textId="7C9CF745" w:rsidR="00DF0498" w:rsidRPr="005E129E" w:rsidRDefault="004F738C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0757D0DC" wp14:editId="58905AD9">
            <wp:extent cx="4699987" cy="39803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6413" cy="398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498" w:rsidRPr="005E129E" w:rsidSect="00B67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E8"/>
    <w:multiLevelType w:val="hybridMultilevel"/>
    <w:tmpl w:val="2C10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D1"/>
    <w:rsid w:val="00194A4E"/>
    <w:rsid w:val="004F738C"/>
    <w:rsid w:val="005E129E"/>
    <w:rsid w:val="0073699D"/>
    <w:rsid w:val="007D6DA8"/>
    <w:rsid w:val="00B67ED1"/>
    <w:rsid w:val="00D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DC07"/>
  <w15:chartTrackingRefBased/>
  <w15:docId w15:val="{D1D3CC06-E9C3-4749-B66D-07714777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Hall, Linda</cp:lastModifiedBy>
  <cp:revision>2</cp:revision>
  <dcterms:created xsi:type="dcterms:W3CDTF">2021-01-14T17:02:00Z</dcterms:created>
  <dcterms:modified xsi:type="dcterms:W3CDTF">2021-01-14T17:02:00Z</dcterms:modified>
</cp:coreProperties>
</file>