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663BB" w:rsidRPr="002B6CFC" w:rsidRDefault="00DF4A9E">
      <w:pPr>
        <w:rPr>
          <w:rFonts w:ascii="Arial" w:hAnsi="Arial" w:cs="Arial"/>
          <w:sz w:val="20"/>
          <w:szCs w:val="20"/>
          <w:lang w:val="en-US"/>
        </w:rPr>
      </w:pPr>
      <w:r w:rsidRPr="002B6CFC">
        <w:rPr>
          <w:rFonts w:ascii="Arial" w:hAnsi="Arial" w:cs="Arial"/>
          <w:sz w:val="20"/>
          <w:szCs w:val="20"/>
          <w:lang w:val="en-US"/>
        </w:rPr>
        <w:t>Year Two English</w:t>
      </w:r>
    </w:p>
    <w:p w:rsidR="00DF4A9E" w:rsidRPr="002B6CFC" w:rsidRDefault="00D54CEA">
      <w:pPr>
        <w:rPr>
          <w:rFonts w:ascii="Arial" w:hAnsi="Arial" w:cs="Arial"/>
          <w:sz w:val="20"/>
          <w:szCs w:val="20"/>
          <w:u w:val="single"/>
          <w:lang w:val="en-US"/>
        </w:rPr>
      </w:pPr>
      <w:r>
        <w:rPr>
          <w:rFonts w:ascii="Arial" w:hAnsi="Arial" w:cs="Arial"/>
          <w:sz w:val="20"/>
          <w:szCs w:val="20"/>
          <w:u w:val="single"/>
          <w:lang w:val="en-US"/>
        </w:rPr>
        <w:t>Features of instructions</w:t>
      </w:r>
    </w:p>
    <w:p w:rsidR="00D54CEA" w:rsidRDefault="00227861" w:rsidP="00D54CEA">
      <w:pPr>
        <w:rPr>
          <w:rFonts w:ascii="Arial" w:hAnsi="Arial" w:cs="Arial"/>
          <w:sz w:val="20"/>
          <w:szCs w:val="20"/>
          <w:lang w:val="en-US"/>
        </w:rPr>
      </w:pPr>
      <w:r w:rsidRPr="002B6CFC">
        <w:rPr>
          <w:rFonts w:ascii="Arial" w:hAnsi="Arial" w:cs="Arial"/>
          <w:sz w:val="20"/>
          <w:szCs w:val="20"/>
          <w:lang w:val="en-US"/>
        </w:rPr>
        <w:t xml:space="preserve">Use the PowerPoint to remind you </w:t>
      </w:r>
      <w:r w:rsidR="00D54CEA">
        <w:rPr>
          <w:rFonts w:ascii="Arial" w:hAnsi="Arial" w:cs="Arial"/>
          <w:sz w:val="20"/>
          <w:szCs w:val="20"/>
          <w:lang w:val="en-US"/>
        </w:rPr>
        <w:t>of the features of instructions.</w:t>
      </w:r>
      <w:r w:rsidRPr="002B6CFC">
        <w:rPr>
          <w:rFonts w:ascii="Arial" w:hAnsi="Arial" w:cs="Arial"/>
          <w:sz w:val="20"/>
          <w:szCs w:val="20"/>
          <w:lang w:val="en-US"/>
        </w:rPr>
        <w:t xml:space="preserve"> </w:t>
      </w:r>
      <w:r w:rsidR="00D54CEA">
        <w:rPr>
          <w:rFonts w:ascii="Arial" w:hAnsi="Arial" w:cs="Arial"/>
          <w:sz w:val="20"/>
          <w:szCs w:val="20"/>
          <w:lang w:val="en-US"/>
        </w:rPr>
        <w:t xml:space="preserve">You can listen to the teacher read the </w:t>
      </w:r>
      <w:r w:rsidR="0090032E">
        <w:rPr>
          <w:rFonts w:ascii="Arial" w:hAnsi="Arial" w:cs="Arial"/>
          <w:sz w:val="20"/>
          <w:szCs w:val="20"/>
          <w:lang w:val="en-US"/>
        </w:rPr>
        <w:t>second</w:t>
      </w:r>
      <w:r w:rsidR="00D54CEA">
        <w:rPr>
          <w:rFonts w:ascii="Arial" w:hAnsi="Arial" w:cs="Arial"/>
          <w:sz w:val="20"/>
          <w:szCs w:val="20"/>
          <w:lang w:val="en-US"/>
        </w:rPr>
        <w:t xml:space="preserve"> part of the story or read it by yourself here.</w:t>
      </w:r>
    </w:p>
    <w:p w:rsidR="005064D9" w:rsidRDefault="00D54CEA" w:rsidP="00D54CEA">
      <w:pPr>
        <w:rPr>
          <w:rFonts w:ascii="Arial" w:hAnsi="Arial" w:cs="Arial"/>
          <w:sz w:val="20"/>
          <w:szCs w:val="20"/>
          <w:lang w:val="en-US"/>
        </w:rPr>
      </w:pPr>
      <w:r>
        <w:rPr>
          <w:rFonts w:ascii="Arial" w:hAnsi="Arial" w:cs="Arial"/>
          <w:sz w:val="20"/>
          <w:szCs w:val="20"/>
          <w:lang w:val="en-US"/>
        </w:rPr>
        <w:t>Can you spot the features of instructions in the</w:t>
      </w:r>
      <w:r w:rsidR="0090032E">
        <w:rPr>
          <w:rFonts w:ascii="Arial" w:hAnsi="Arial" w:cs="Arial"/>
          <w:sz w:val="20"/>
          <w:szCs w:val="20"/>
          <w:lang w:val="en-US"/>
        </w:rPr>
        <w:t xml:space="preserve"> rest of the</w:t>
      </w:r>
      <w:r>
        <w:rPr>
          <w:rFonts w:ascii="Arial" w:hAnsi="Arial" w:cs="Arial"/>
          <w:sz w:val="20"/>
          <w:szCs w:val="20"/>
          <w:lang w:val="en-US"/>
        </w:rPr>
        <w:t xml:space="preserve"> text? How many instructions can you find? </w:t>
      </w:r>
    </w:p>
    <w:p w:rsidR="00D54CEA" w:rsidRPr="00D54CEA" w:rsidRDefault="00D54CEA" w:rsidP="00D54CEA">
      <w:pPr>
        <w:jc w:val="center"/>
        <w:rPr>
          <w:rFonts w:ascii="Arial" w:hAnsi="Arial" w:cs="Arial"/>
          <w:i/>
          <w:sz w:val="28"/>
          <w:szCs w:val="28"/>
          <w:u w:val="single"/>
        </w:rPr>
      </w:pPr>
      <w:r w:rsidRPr="00D54CEA">
        <w:rPr>
          <w:rFonts w:ascii="Arial" w:hAnsi="Arial" w:cs="Arial"/>
          <w:b/>
          <w:i/>
          <w:sz w:val="28"/>
          <w:szCs w:val="28"/>
          <w:u w:val="single"/>
        </w:rPr>
        <w:t>Instructions</w:t>
      </w:r>
    </w:p>
    <w:p w:rsidR="00D54CEA" w:rsidRPr="00D54CEA" w:rsidRDefault="00D54CEA" w:rsidP="00D54CEA">
      <w:pPr>
        <w:jc w:val="center"/>
        <w:rPr>
          <w:rFonts w:ascii="Arial" w:hAnsi="Arial" w:cs="Arial"/>
          <w:sz w:val="28"/>
          <w:szCs w:val="28"/>
        </w:rPr>
      </w:pPr>
      <w:r w:rsidRPr="00D54CEA">
        <w:rPr>
          <w:rFonts w:ascii="Arial" w:hAnsi="Arial" w:cs="Arial"/>
          <w:sz w:val="28"/>
          <w:szCs w:val="28"/>
        </w:rPr>
        <w:t xml:space="preserve">By Neil </w:t>
      </w:r>
      <w:proofErr w:type="spellStart"/>
      <w:r w:rsidRPr="00D54CEA">
        <w:rPr>
          <w:rFonts w:ascii="Arial" w:hAnsi="Arial" w:cs="Arial"/>
          <w:sz w:val="28"/>
          <w:szCs w:val="28"/>
        </w:rPr>
        <w:t>Gaiman</w:t>
      </w:r>
      <w:proofErr w:type="spellEnd"/>
    </w:p>
    <w:p w:rsidR="0090032E" w:rsidRPr="0090032E" w:rsidRDefault="0090032E" w:rsidP="0090032E">
      <w:pPr>
        <w:rPr>
          <w:rFonts w:ascii="Arial" w:hAnsi="Arial" w:cs="Arial"/>
          <w:sz w:val="28"/>
          <w:szCs w:val="28"/>
        </w:rPr>
      </w:pPr>
      <w:r w:rsidRPr="0090032E">
        <w:rPr>
          <w:rFonts w:ascii="Arial" w:hAnsi="Arial" w:cs="Arial"/>
          <w:sz w:val="28"/>
          <w:szCs w:val="28"/>
        </w:rPr>
        <w:t xml:space="preserve">The river can be crossed by the ferry. The ferryman will take you. (The answer to his question is this: </w:t>
      </w:r>
      <w:r w:rsidRPr="0090032E">
        <w:rPr>
          <w:rFonts w:ascii="Arial" w:hAnsi="Arial" w:cs="Arial"/>
          <w:i/>
          <w:sz w:val="28"/>
          <w:szCs w:val="28"/>
        </w:rPr>
        <w:t xml:space="preserve">if he hands the oar to his passenger, he will be free to leave the boat. </w:t>
      </w:r>
      <w:r w:rsidRPr="0090032E">
        <w:rPr>
          <w:rFonts w:ascii="Arial" w:hAnsi="Arial" w:cs="Arial"/>
          <w:sz w:val="28"/>
          <w:szCs w:val="28"/>
        </w:rPr>
        <w:t>Only tell him this from a safe distance.</w:t>
      </w:r>
    </w:p>
    <w:p w:rsidR="0090032E" w:rsidRPr="0090032E" w:rsidRDefault="0090032E" w:rsidP="0090032E">
      <w:pPr>
        <w:rPr>
          <w:rFonts w:ascii="Arial" w:hAnsi="Arial" w:cs="Arial"/>
          <w:sz w:val="28"/>
          <w:szCs w:val="28"/>
        </w:rPr>
      </w:pPr>
      <w:r w:rsidRPr="0090032E">
        <w:rPr>
          <w:rFonts w:ascii="Arial" w:hAnsi="Arial" w:cs="Arial"/>
          <w:noProof/>
          <w:sz w:val="28"/>
          <w:szCs w:val="28"/>
          <w:lang w:eastAsia="en-GB"/>
        </w:rPr>
        <w:drawing>
          <wp:anchor distT="0" distB="0" distL="114300" distR="114300" simplePos="0" relativeHeight="251659264" behindDoc="1" locked="0" layoutInCell="1" allowOverlap="1" wp14:anchorId="17B59186" wp14:editId="2B9C833E">
            <wp:simplePos x="0" y="0"/>
            <wp:positionH relativeFrom="margin">
              <wp:align>right</wp:align>
            </wp:positionH>
            <wp:positionV relativeFrom="paragraph">
              <wp:posOffset>112395</wp:posOffset>
            </wp:positionV>
            <wp:extent cx="1937385" cy="1685925"/>
            <wp:effectExtent l="0" t="0" r="5715" b="9525"/>
            <wp:wrapTight wrapText="bothSides">
              <wp:wrapPolygon edited="0">
                <wp:start x="0" y="0"/>
                <wp:lineTo x="0" y="21478"/>
                <wp:lineTo x="21451" y="21478"/>
                <wp:lineTo x="21451" y="0"/>
                <wp:lineTo x="0" y="0"/>
              </wp:wrapPolygon>
            </wp:wrapTight>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witch.png"/>
                    <pic:cNvPicPr/>
                  </pic:nvPicPr>
                  <pic:blipFill>
                    <a:blip r:embed="rId4" cstate="print">
                      <a:extLst>
                        <a:ext uri="{28A0092B-C50C-407E-A947-70E740481C1C}">
                          <a14:useLocalDpi xmlns:a14="http://schemas.microsoft.com/office/drawing/2010/main" val="0"/>
                        </a:ext>
                      </a:extLst>
                    </a:blip>
                    <a:stretch>
                      <a:fillRect/>
                    </a:stretch>
                  </pic:blipFill>
                  <pic:spPr>
                    <a:xfrm>
                      <a:off x="0" y="0"/>
                      <a:ext cx="1937385" cy="1685925"/>
                    </a:xfrm>
                    <a:prstGeom prst="rect">
                      <a:avLst/>
                    </a:prstGeom>
                  </pic:spPr>
                </pic:pic>
              </a:graphicData>
            </a:graphic>
            <wp14:sizeRelH relativeFrom="margin">
              <wp14:pctWidth>0</wp14:pctWidth>
            </wp14:sizeRelH>
            <wp14:sizeRelV relativeFrom="margin">
              <wp14:pctHeight>0</wp14:pctHeight>
            </wp14:sizeRelV>
          </wp:anchor>
        </w:drawing>
      </w:r>
      <w:r w:rsidRPr="0090032E">
        <w:rPr>
          <w:rFonts w:ascii="Arial" w:hAnsi="Arial" w:cs="Arial"/>
          <w:sz w:val="28"/>
          <w:szCs w:val="28"/>
        </w:rPr>
        <w:t>If an eagle gives you a feather, keep it safe.</w:t>
      </w:r>
    </w:p>
    <w:p w:rsidR="0090032E" w:rsidRPr="0090032E" w:rsidRDefault="0090032E" w:rsidP="0090032E">
      <w:pPr>
        <w:rPr>
          <w:rFonts w:ascii="Arial" w:hAnsi="Arial" w:cs="Arial"/>
          <w:sz w:val="28"/>
          <w:szCs w:val="28"/>
        </w:rPr>
      </w:pPr>
      <w:r w:rsidRPr="0090032E">
        <w:rPr>
          <w:rFonts w:ascii="Arial" w:hAnsi="Arial" w:cs="Arial"/>
          <w:sz w:val="28"/>
          <w:szCs w:val="28"/>
        </w:rPr>
        <w:t>Remember: that giants sleep too soundly; that witches are often betrayed by their appetite; dragons have one soft spot, somewhere, always; hearts can be well hidden, and you betray them with your tongue.</w:t>
      </w:r>
    </w:p>
    <w:p w:rsidR="0090032E" w:rsidRPr="0090032E" w:rsidRDefault="0090032E" w:rsidP="0090032E">
      <w:pPr>
        <w:rPr>
          <w:rFonts w:ascii="Arial" w:hAnsi="Arial" w:cs="Arial"/>
          <w:sz w:val="28"/>
          <w:szCs w:val="28"/>
        </w:rPr>
      </w:pPr>
      <w:r w:rsidRPr="0090032E">
        <w:rPr>
          <w:rFonts w:ascii="Arial" w:hAnsi="Arial" w:cs="Arial"/>
          <w:sz w:val="28"/>
          <w:szCs w:val="28"/>
        </w:rPr>
        <w:t>Do not be jealous of your sister: know that diamonds and roses are as uncomfortable when they tumble from your lips as toads and frogs: colder, too, and sharper, and they cut.</w:t>
      </w:r>
      <w:bookmarkStart w:id="0" w:name="_GoBack"/>
      <w:bookmarkEnd w:id="0"/>
    </w:p>
    <w:p w:rsidR="0090032E" w:rsidRPr="0090032E" w:rsidRDefault="0090032E" w:rsidP="0090032E">
      <w:pPr>
        <w:rPr>
          <w:rFonts w:ascii="Arial" w:hAnsi="Arial" w:cs="Arial"/>
          <w:sz w:val="28"/>
          <w:szCs w:val="28"/>
        </w:rPr>
      </w:pPr>
      <w:r w:rsidRPr="0090032E">
        <w:rPr>
          <w:rFonts w:ascii="Arial" w:hAnsi="Arial" w:cs="Arial"/>
          <w:sz w:val="28"/>
          <w:szCs w:val="28"/>
        </w:rPr>
        <w:t>Remember your name. Do not lose hope – what you seek will be found.</w:t>
      </w:r>
    </w:p>
    <w:p w:rsidR="0090032E" w:rsidRPr="0090032E" w:rsidRDefault="0090032E" w:rsidP="0090032E">
      <w:pPr>
        <w:rPr>
          <w:rFonts w:ascii="Arial" w:hAnsi="Arial" w:cs="Arial"/>
          <w:sz w:val="28"/>
          <w:szCs w:val="28"/>
        </w:rPr>
      </w:pPr>
      <w:r w:rsidRPr="0090032E">
        <w:rPr>
          <w:rFonts w:ascii="Arial" w:hAnsi="Arial" w:cs="Arial"/>
          <w:sz w:val="28"/>
          <w:szCs w:val="28"/>
        </w:rPr>
        <w:t>Trust ghosts. Trust those that you have helped to help you in their turn. Trust dreams. Trust your heart, and trust your story.</w:t>
      </w:r>
    </w:p>
    <w:p w:rsidR="0090032E" w:rsidRPr="0090032E" w:rsidRDefault="0090032E" w:rsidP="0090032E">
      <w:pPr>
        <w:rPr>
          <w:rFonts w:ascii="Arial" w:hAnsi="Arial" w:cs="Arial"/>
          <w:sz w:val="28"/>
          <w:szCs w:val="28"/>
        </w:rPr>
      </w:pPr>
      <w:r w:rsidRPr="0090032E">
        <w:rPr>
          <w:rFonts w:ascii="Arial" w:hAnsi="Arial" w:cs="Arial"/>
          <w:sz w:val="28"/>
          <w:szCs w:val="28"/>
        </w:rPr>
        <w:t>When you come back, return the way you came. Favours will be returned, debts will be repaid. Do not forget your manners. Do not look back.</w:t>
      </w:r>
    </w:p>
    <w:p w:rsidR="0090032E" w:rsidRPr="0090032E" w:rsidRDefault="0090032E" w:rsidP="0090032E">
      <w:pPr>
        <w:rPr>
          <w:rFonts w:ascii="Arial" w:hAnsi="Arial" w:cs="Arial"/>
          <w:sz w:val="28"/>
          <w:szCs w:val="28"/>
        </w:rPr>
      </w:pPr>
      <w:r w:rsidRPr="0090032E">
        <w:rPr>
          <w:rFonts w:ascii="Arial" w:hAnsi="Arial" w:cs="Arial"/>
          <w:sz w:val="28"/>
          <w:szCs w:val="28"/>
        </w:rPr>
        <w:t>Ride the wise eagle (you shall not fall). Ride the silver fish (you will not drown). Ride the grey wolf (hold tightly to his fur).</w:t>
      </w:r>
    </w:p>
    <w:p w:rsidR="0090032E" w:rsidRPr="0090032E" w:rsidRDefault="0090032E" w:rsidP="0090032E">
      <w:pPr>
        <w:rPr>
          <w:rFonts w:ascii="Arial" w:hAnsi="Arial" w:cs="Arial"/>
          <w:i/>
          <w:sz w:val="28"/>
          <w:szCs w:val="28"/>
        </w:rPr>
      </w:pPr>
      <w:r w:rsidRPr="0090032E">
        <w:rPr>
          <w:rFonts w:ascii="Arial" w:hAnsi="Arial" w:cs="Arial"/>
          <w:i/>
          <w:sz w:val="28"/>
          <w:szCs w:val="28"/>
        </w:rPr>
        <w:t>There is a worm at the heart of the tower; that is why it will not stand.</w:t>
      </w:r>
    </w:p>
    <w:p w:rsidR="0090032E" w:rsidRPr="0090032E" w:rsidRDefault="0090032E" w:rsidP="0090032E">
      <w:pPr>
        <w:rPr>
          <w:rFonts w:ascii="Arial" w:hAnsi="Arial" w:cs="Arial"/>
          <w:sz w:val="28"/>
          <w:szCs w:val="28"/>
        </w:rPr>
      </w:pPr>
      <w:r w:rsidRPr="0090032E">
        <w:rPr>
          <w:rFonts w:ascii="Arial" w:hAnsi="Arial" w:cs="Arial"/>
          <w:sz w:val="28"/>
          <w:szCs w:val="28"/>
        </w:rPr>
        <w:t>When you reach the little house, the place your journey started, you will recognise it, although it will seem much smaller than you remember. Walk up the path, and through the garden gate you never saw but once.</w:t>
      </w:r>
    </w:p>
    <w:p w:rsidR="0090032E" w:rsidRPr="0090032E" w:rsidRDefault="0090032E" w:rsidP="0090032E">
      <w:pPr>
        <w:rPr>
          <w:rFonts w:ascii="Arial" w:hAnsi="Arial" w:cs="Arial"/>
          <w:sz w:val="28"/>
          <w:szCs w:val="28"/>
        </w:rPr>
      </w:pPr>
      <w:r w:rsidRPr="0090032E">
        <w:rPr>
          <w:rFonts w:ascii="Arial" w:hAnsi="Arial" w:cs="Arial"/>
          <w:sz w:val="28"/>
          <w:szCs w:val="28"/>
        </w:rPr>
        <w:t>And then go home. Or make a home. Or rest.</w:t>
      </w:r>
    </w:p>
    <w:p w:rsidR="00D54CEA" w:rsidRPr="00D54CEA" w:rsidRDefault="00D54CEA" w:rsidP="00D54CEA">
      <w:pPr>
        <w:rPr>
          <w:rFonts w:ascii="Arial" w:hAnsi="Arial" w:cs="Arial"/>
          <w:sz w:val="20"/>
          <w:lang w:val="en-US"/>
        </w:rPr>
      </w:pPr>
    </w:p>
    <w:sectPr w:rsidR="00D54CEA" w:rsidRPr="00D54CE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4A9E"/>
    <w:rsid w:val="001D2CD4"/>
    <w:rsid w:val="00227861"/>
    <w:rsid w:val="002B6CFC"/>
    <w:rsid w:val="005064D9"/>
    <w:rsid w:val="0090032E"/>
    <w:rsid w:val="009F1AE6"/>
    <w:rsid w:val="00A81B6D"/>
    <w:rsid w:val="00AB6A7A"/>
    <w:rsid w:val="00D54CEA"/>
    <w:rsid w:val="00DF4A9E"/>
    <w:rsid w:val="00F00BF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106F30"/>
  <w15:chartTrackingRefBased/>
  <w15:docId w15:val="{9DD20118-F3BA-428E-A066-29059ABB84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70</TotalTime>
  <Pages>1</Pages>
  <Words>264</Words>
  <Characters>1511</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Thom, Shona</dc:creator>
  <cp:keywords/>
  <dc:description/>
  <cp:lastModifiedBy>Thom, Shona</cp:lastModifiedBy>
  <cp:revision>7</cp:revision>
  <dcterms:created xsi:type="dcterms:W3CDTF">2021-02-10T09:44:00Z</dcterms:created>
  <dcterms:modified xsi:type="dcterms:W3CDTF">2021-02-23T12:14:00Z</dcterms:modified>
</cp:coreProperties>
</file>