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513" w:type="dxa"/>
        <w:tblLook w:val="04A0" w:firstRow="1" w:lastRow="0" w:firstColumn="1" w:lastColumn="0" w:noHBand="0" w:noVBand="1"/>
      </w:tblPr>
      <w:tblGrid>
        <w:gridCol w:w="8587"/>
        <w:gridCol w:w="5926"/>
      </w:tblGrid>
      <w:tr w:rsidR="00996CEF" w14:paraId="30D9049F" w14:textId="77777777" w:rsidTr="00B853A9">
        <w:trPr>
          <w:trHeight w:val="654"/>
        </w:trPr>
        <w:tc>
          <w:tcPr>
            <w:tcW w:w="14513" w:type="dxa"/>
            <w:gridSpan w:val="2"/>
          </w:tcPr>
          <w:p w14:paraId="167467F3" w14:textId="77777777" w:rsidR="00996CEF" w:rsidRPr="00996CEF" w:rsidRDefault="00996CEF" w:rsidP="00996CEF">
            <w:pPr>
              <w:jc w:val="center"/>
              <w:rPr>
                <w:rFonts w:ascii="Arial" w:hAnsi="Arial" w:cs="Arial"/>
                <w:b/>
                <w:sz w:val="40"/>
                <w:szCs w:val="40"/>
              </w:rPr>
            </w:pPr>
            <w:r w:rsidRPr="00996CEF">
              <w:rPr>
                <w:rFonts w:ascii="Arial" w:hAnsi="Arial" w:cs="Arial"/>
                <w:b/>
                <w:sz w:val="40"/>
                <w:szCs w:val="40"/>
              </w:rPr>
              <w:t>Year Five Learning</w:t>
            </w:r>
          </w:p>
          <w:p w14:paraId="0AC4896E" w14:textId="77777777" w:rsidR="00996CEF" w:rsidRPr="007A529A" w:rsidRDefault="00996CEF">
            <w:pPr>
              <w:rPr>
                <w:rFonts w:ascii="Arial" w:hAnsi="Arial" w:cs="Arial"/>
                <w:b/>
                <w:sz w:val="20"/>
                <w:szCs w:val="20"/>
              </w:rPr>
            </w:pPr>
          </w:p>
        </w:tc>
      </w:tr>
      <w:tr w:rsidR="007A529A" w14:paraId="2982A5D7" w14:textId="77777777" w:rsidTr="00390140">
        <w:trPr>
          <w:trHeight w:val="567"/>
        </w:trPr>
        <w:tc>
          <w:tcPr>
            <w:tcW w:w="14513" w:type="dxa"/>
            <w:gridSpan w:val="2"/>
          </w:tcPr>
          <w:p w14:paraId="1093226E" w14:textId="77777777"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14:paraId="4A152D96" w14:textId="4DE37FA4" w:rsidR="007A529A" w:rsidRPr="007A529A" w:rsidRDefault="00723790">
            <w:pPr>
              <w:rPr>
                <w:rFonts w:ascii="Arial" w:hAnsi="Arial" w:cs="Arial"/>
                <w:b/>
                <w:sz w:val="20"/>
                <w:szCs w:val="20"/>
              </w:rPr>
            </w:pPr>
            <w:r>
              <w:rPr>
                <w:rFonts w:ascii="Arial" w:hAnsi="Arial" w:cs="Arial"/>
                <w:bCs/>
                <w:sz w:val="20"/>
                <w:szCs w:val="20"/>
              </w:rPr>
              <w:t xml:space="preserve">Do 30 bunny hops and 30 pencil jumps. </w:t>
            </w:r>
          </w:p>
        </w:tc>
      </w:tr>
      <w:tr w:rsidR="007A529A" w14:paraId="1B78F61A" w14:textId="77777777" w:rsidTr="00B853A9">
        <w:trPr>
          <w:trHeight w:val="1103"/>
        </w:trPr>
        <w:tc>
          <w:tcPr>
            <w:tcW w:w="14513" w:type="dxa"/>
            <w:gridSpan w:val="2"/>
          </w:tcPr>
          <w:p w14:paraId="1420F47D" w14:textId="77777777" w:rsidR="007A529A" w:rsidRPr="007A529A" w:rsidRDefault="007A529A">
            <w:pPr>
              <w:rPr>
                <w:rFonts w:ascii="Arial" w:hAnsi="Arial" w:cs="Arial"/>
                <w:b/>
                <w:sz w:val="20"/>
                <w:szCs w:val="20"/>
              </w:rPr>
            </w:pPr>
            <w:r w:rsidRPr="007A529A">
              <w:rPr>
                <w:rFonts w:ascii="Arial" w:hAnsi="Arial" w:cs="Arial"/>
                <w:b/>
                <w:sz w:val="20"/>
                <w:szCs w:val="20"/>
              </w:rPr>
              <w:t xml:space="preserve">English </w:t>
            </w:r>
          </w:p>
          <w:p w14:paraId="4E0CE331" w14:textId="68BA414F" w:rsidR="007A529A" w:rsidRDefault="00D15BD7" w:rsidP="007A529A">
            <w:pPr>
              <w:rPr>
                <w:rFonts w:ascii="Arial" w:hAnsi="Arial" w:cs="Arial"/>
                <w:sz w:val="20"/>
                <w:szCs w:val="20"/>
              </w:rPr>
            </w:pPr>
            <w:r w:rsidRPr="00D15BD7">
              <w:rPr>
                <w:rFonts w:ascii="Arial" w:hAnsi="Arial" w:cs="Arial"/>
                <w:sz w:val="20"/>
                <w:szCs w:val="20"/>
              </w:rPr>
              <w:t>Read the comprehension narrative ‘</w:t>
            </w:r>
            <w:r w:rsidR="00AD175B">
              <w:rPr>
                <w:rFonts w:ascii="Arial" w:hAnsi="Arial" w:cs="Arial"/>
                <w:sz w:val="20"/>
                <w:szCs w:val="20"/>
              </w:rPr>
              <w:t>Witch’s Glade</w:t>
            </w:r>
            <w:r w:rsidRPr="00D15BD7">
              <w:rPr>
                <w:rFonts w:ascii="Arial" w:hAnsi="Arial" w:cs="Arial"/>
                <w:sz w:val="20"/>
                <w:szCs w:val="20"/>
              </w:rPr>
              <w:t>.’</w:t>
            </w:r>
            <w:r>
              <w:rPr>
                <w:rFonts w:ascii="Arial" w:hAnsi="Arial" w:cs="Arial"/>
                <w:sz w:val="20"/>
                <w:szCs w:val="20"/>
              </w:rPr>
              <w:t xml:space="preserve"> Answer the comprehension questions relating to </w:t>
            </w:r>
            <w:r w:rsidR="00AD175B">
              <w:rPr>
                <w:rFonts w:ascii="Arial" w:hAnsi="Arial" w:cs="Arial"/>
                <w:sz w:val="20"/>
                <w:szCs w:val="20"/>
              </w:rPr>
              <w:t>retrieval</w:t>
            </w:r>
            <w:r>
              <w:rPr>
                <w:rFonts w:ascii="Arial" w:hAnsi="Arial" w:cs="Arial"/>
                <w:sz w:val="20"/>
                <w:szCs w:val="20"/>
              </w:rPr>
              <w:t xml:space="preserve">, inference and the </w:t>
            </w:r>
            <w:r w:rsidR="008623AC">
              <w:rPr>
                <w:rFonts w:ascii="Arial" w:hAnsi="Arial" w:cs="Arial"/>
                <w:sz w:val="20"/>
                <w:szCs w:val="20"/>
              </w:rPr>
              <w:t>writer’s</w:t>
            </w:r>
            <w:r>
              <w:rPr>
                <w:rFonts w:ascii="Arial" w:hAnsi="Arial" w:cs="Arial"/>
                <w:sz w:val="20"/>
                <w:szCs w:val="20"/>
              </w:rPr>
              <w:t xml:space="preserve"> choice of language.</w:t>
            </w:r>
          </w:p>
          <w:p w14:paraId="43CEA271" w14:textId="693A94E0" w:rsidR="00D15BD7" w:rsidRDefault="00D15BD7" w:rsidP="007A529A">
            <w:pPr>
              <w:rPr>
                <w:rFonts w:ascii="Arial" w:hAnsi="Arial" w:cs="Arial"/>
                <w:sz w:val="20"/>
                <w:szCs w:val="20"/>
              </w:rPr>
            </w:pPr>
          </w:p>
          <w:p w14:paraId="5F74B60D" w14:textId="677FA717" w:rsidR="007A529A" w:rsidRPr="008623AC" w:rsidRDefault="008623AC" w:rsidP="00AD175B">
            <w:pPr>
              <w:rPr>
                <w:rFonts w:ascii="Arial" w:hAnsi="Arial" w:cs="Arial"/>
                <w:sz w:val="20"/>
                <w:szCs w:val="20"/>
              </w:rPr>
            </w:pPr>
            <w:r>
              <w:rPr>
                <w:rFonts w:ascii="Arial" w:hAnsi="Arial" w:cs="Arial"/>
                <w:sz w:val="20"/>
                <w:szCs w:val="20"/>
              </w:rPr>
              <w:t xml:space="preserve">Alternative English – Read the </w:t>
            </w:r>
            <w:r w:rsidR="00AD175B">
              <w:rPr>
                <w:rFonts w:ascii="Arial" w:hAnsi="Arial" w:cs="Arial"/>
                <w:sz w:val="20"/>
                <w:szCs w:val="20"/>
              </w:rPr>
              <w:t>text</w:t>
            </w:r>
            <w:r>
              <w:rPr>
                <w:rFonts w:ascii="Arial" w:hAnsi="Arial" w:cs="Arial"/>
                <w:sz w:val="20"/>
                <w:szCs w:val="20"/>
              </w:rPr>
              <w:t xml:space="preserve"> ‘</w:t>
            </w:r>
            <w:r w:rsidR="00AD175B">
              <w:rPr>
                <w:rFonts w:ascii="Arial" w:hAnsi="Arial" w:cs="Arial"/>
                <w:sz w:val="20"/>
                <w:szCs w:val="20"/>
              </w:rPr>
              <w:t>Snowball</w:t>
            </w:r>
            <w:r>
              <w:rPr>
                <w:rFonts w:ascii="Arial" w:hAnsi="Arial" w:cs="Arial"/>
                <w:sz w:val="20"/>
                <w:szCs w:val="20"/>
              </w:rPr>
              <w:t xml:space="preserve">.’ Answer the comprehension questions by reading the information in the text. </w:t>
            </w:r>
          </w:p>
        </w:tc>
      </w:tr>
      <w:tr w:rsidR="007A529A" w14:paraId="40828818" w14:textId="77777777" w:rsidTr="00390140">
        <w:trPr>
          <w:trHeight w:val="1427"/>
        </w:trPr>
        <w:tc>
          <w:tcPr>
            <w:tcW w:w="14513" w:type="dxa"/>
            <w:gridSpan w:val="2"/>
          </w:tcPr>
          <w:p w14:paraId="0A861412" w14:textId="77777777" w:rsidR="007A529A" w:rsidRPr="007A529A" w:rsidRDefault="007A529A" w:rsidP="007A529A">
            <w:pPr>
              <w:spacing w:after="80"/>
              <w:rPr>
                <w:rFonts w:ascii="Arial" w:hAnsi="Arial" w:cs="Arial"/>
                <w:b/>
                <w:sz w:val="20"/>
                <w:szCs w:val="20"/>
              </w:rPr>
            </w:pPr>
            <w:r w:rsidRPr="007A529A">
              <w:rPr>
                <w:rFonts w:ascii="Arial" w:hAnsi="Arial" w:cs="Arial"/>
                <w:b/>
                <w:sz w:val="20"/>
                <w:szCs w:val="20"/>
              </w:rPr>
              <w:t>Maths</w:t>
            </w:r>
          </w:p>
          <w:p w14:paraId="67628FA3" w14:textId="3E23C93B" w:rsidR="007A529A" w:rsidRDefault="008623AC">
            <w:pPr>
              <w:rPr>
                <w:rFonts w:ascii="Arial" w:hAnsi="Arial" w:cs="Arial"/>
                <w:color w:val="000000" w:themeColor="text1"/>
                <w:sz w:val="20"/>
                <w:szCs w:val="20"/>
              </w:rPr>
            </w:pPr>
            <w:r w:rsidRPr="008623AC">
              <w:rPr>
                <w:rFonts w:ascii="Arial" w:hAnsi="Arial" w:cs="Arial"/>
                <w:color w:val="000000" w:themeColor="text1"/>
                <w:sz w:val="20"/>
                <w:szCs w:val="20"/>
              </w:rPr>
              <w:t>Look at the PowerPoi</w:t>
            </w:r>
            <w:r>
              <w:rPr>
                <w:rFonts w:ascii="Arial" w:hAnsi="Arial" w:cs="Arial"/>
                <w:color w:val="000000" w:themeColor="text1"/>
                <w:sz w:val="20"/>
                <w:szCs w:val="20"/>
              </w:rPr>
              <w:t>nt ‘</w:t>
            </w:r>
            <w:r w:rsidR="00AD175B">
              <w:rPr>
                <w:rFonts w:ascii="Arial" w:hAnsi="Arial" w:cs="Arial"/>
                <w:color w:val="000000" w:themeColor="text1"/>
                <w:sz w:val="20"/>
                <w:szCs w:val="20"/>
              </w:rPr>
              <w:t xml:space="preserve">Squared Numbers’ on the school website. Then answer the problems based around squared numbers. </w:t>
            </w:r>
            <w:r>
              <w:rPr>
                <w:rFonts w:ascii="Arial" w:hAnsi="Arial" w:cs="Arial"/>
                <w:color w:val="000000" w:themeColor="text1"/>
                <w:sz w:val="20"/>
                <w:szCs w:val="20"/>
              </w:rPr>
              <w:t xml:space="preserve"> </w:t>
            </w:r>
          </w:p>
          <w:p w14:paraId="1FFA0F75" w14:textId="572FCF59" w:rsidR="008623AC" w:rsidRDefault="008623AC">
            <w:pPr>
              <w:rPr>
                <w:rFonts w:ascii="Arial" w:hAnsi="Arial" w:cs="Arial"/>
                <w:color w:val="000000" w:themeColor="text1"/>
                <w:sz w:val="20"/>
                <w:szCs w:val="20"/>
              </w:rPr>
            </w:pPr>
          </w:p>
          <w:p w14:paraId="23F31BE9" w14:textId="263C4157" w:rsidR="007A529A" w:rsidRPr="008623AC" w:rsidRDefault="008623AC" w:rsidP="00EF7158">
            <w:pPr>
              <w:rPr>
                <w:rFonts w:ascii="Arial" w:hAnsi="Arial" w:cs="Arial"/>
                <w:color w:val="000000" w:themeColor="text1"/>
                <w:sz w:val="20"/>
                <w:szCs w:val="20"/>
              </w:rPr>
            </w:pPr>
            <w:r>
              <w:rPr>
                <w:rFonts w:ascii="Arial" w:hAnsi="Arial" w:cs="Arial"/>
                <w:color w:val="000000" w:themeColor="text1"/>
                <w:sz w:val="20"/>
                <w:szCs w:val="20"/>
              </w:rPr>
              <w:t xml:space="preserve">Alternative Maths </w:t>
            </w:r>
            <w:r w:rsidR="00AD175B">
              <w:rPr>
                <w:rFonts w:ascii="Arial" w:hAnsi="Arial" w:cs="Arial"/>
                <w:color w:val="000000" w:themeColor="text1"/>
                <w:sz w:val="20"/>
                <w:szCs w:val="20"/>
              </w:rPr>
              <w:t xml:space="preserve">– Look at the Powerpoint ‘Squared Numbers alternative’ on the school website. Answer the true or false questions using arrays. Can you work out how your times tables would help you instead of drawing the arrays?    </w:t>
            </w:r>
            <w:r>
              <w:rPr>
                <w:rFonts w:ascii="Arial" w:hAnsi="Arial" w:cs="Arial"/>
                <w:color w:val="000000" w:themeColor="text1"/>
                <w:sz w:val="20"/>
                <w:szCs w:val="20"/>
              </w:rPr>
              <w:t xml:space="preserve"> </w:t>
            </w:r>
          </w:p>
        </w:tc>
      </w:tr>
      <w:tr w:rsidR="007A529A" w14:paraId="6B8217E0" w14:textId="77777777" w:rsidTr="00390140">
        <w:trPr>
          <w:trHeight w:val="1263"/>
        </w:trPr>
        <w:tc>
          <w:tcPr>
            <w:tcW w:w="14513" w:type="dxa"/>
            <w:gridSpan w:val="2"/>
          </w:tcPr>
          <w:p w14:paraId="12F02F99" w14:textId="0D753AA8" w:rsidR="008623AC" w:rsidRDefault="00AD175B" w:rsidP="007A529A">
            <w:pPr>
              <w:rPr>
                <w:rFonts w:ascii="Arial" w:hAnsi="Arial" w:cs="Arial"/>
                <w:b/>
                <w:sz w:val="20"/>
                <w:szCs w:val="20"/>
              </w:rPr>
            </w:pPr>
            <w:r>
              <w:rPr>
                <w:rFonts w:ascii="Arial" w:hAnsi="Arial" w:cs="Arial"/>
                <w:b/>
                <w:sz w:val="20"/>
                <w:szCs w:val="20"/>
              </w:rPr>
              <w:t>History</w:t>
            </w:r>
            <w:bookmarkStart w:id="0" w:name="_GoBack"/>
            <w:bookmarkEnd w:id="0"/>
          </w:p>
          <w:p w14:paraId="65580683" w14:textId="2ADB3D8A" w:rsidR="00AD175B" w:rsidRPr="00AD175B" w:rsidRDefault="00AD175B" w:rsidP="007A529A">
            <w:pPr>
              <w:rPr>
                <w:rFonts w:ascii="Arial" w:hAnsi="Arial" w:cs="Arial"/>
                <w:sz w:val="20"/>
                <w:szCs w:val="20"/>
              </w:rPr>
            </w:pPr>
            <w:r>
              <w:rPr>
                <w:rFonts w:ascii="Arial" w:hAnsi="Arial" w:cs="Arial"/>
                <w:sz w:val="20"/>
                <w:szCs w:val="20"/>
              </w:rPr>
              <w:t>Look at the History PowerPoint on the school website. Place the key events from Ancient Mesopotamia on the timeline in chronological order.</w:t>
            </w:r>
          </w:p>
          <w:p w14:paraId="5EF205DA" w14:textId="1E1F4FBB" w:rsidR="007A529A" w:rsidRPr="004D5B3F" w:rsidRDefault="007A529A">
            <w:pPr>
              <w:rPr>
                <w:rFonts w:ascii="Arial" w:hAnsi="Arial" w:cs="Arial"/>
                <w:sz w:val="20"/>
                <w:szCs w:val="20"/>
              </w:rPr>
            </w:pPr>
          </w:p>
          <w:p w14:paraId="381DD506" w14:textId="36EE1C8D" w:rsidR="007A529A" w:rsidRPr="00B853A9" w:rsidRDefault="00AD175B">
            <w:pPr>
              <w:rPr>
                <w:rFonts w:ascii="Arial" w:hAnsi="Arial" w:cs="Arial"/>
                <w:sz w:val="20"/>
                <w:szCs w:val="20"/>
              </w:rPr>
            </w:pPr>
            <w:r>
              <w:rPr>
                <w:rFonts w:ascii="Arial" w:hAnsi="Arial" w:cs="Arial"/>
                <w:sz w:val="20"/>
                <w:szCs w:val="20"/>
              </w:rPr>
              <w:t xml:space="preserve">Alternative Science- Look at the History PowerPoint on the school website. Place the key events from Ancient Mesopotamia on the timeline in chronological order. </w:t>
            </w:r>
          </w:p>
        </w:tc>
      </w:tr>
      <w:tr w:rsidR="00B853A9" w14:paraId="3CCB7415" w14:textId="77777777" w:rsidTr="00B853A9">
        <w:trPr>
          <w:trHeight w:val="1177"/>
        </w:trPr>
        <w:tc>
          <w:tcPr>
            <w:tcW w:w="8587" w:type="dxa"/>
          </w:tcPr>
          <w:p w14:paraId="5D3B0B42" w14:textId="0954C37D" w:rsidR="00B853A9" w:rsidRDefault="00B853A9" w:rsidP="00B853A9">
            <w:pPr>
              <w:rPr>
                <w:rFonts w:ascii="Arial" w:hAnsi="Arial" w:cs="Arial"/>
                <w:b/>
                <w:sz w:val="20"/>
                <w:szCs w:val="20"/>
              </w:rPr>
            </w:pPr>
            <w:r>
              <w:rPr>
                <w:rFonts w:ascii="Arial" w:hAnsi="Arial" w:cs="Arial"/>
                <w:b/>
                <w:sz w:val="20"/>
                <w:szCs w:val="20"/>
              </w:rPr>
              <w:t>Spellings</w:t>
            </w:r>
          </w:p>
          <w:p w14:paraId="0C8E459E" w14:textId="6C3D5B23" w:rsidR="00B853A9" w:rsidRDefault="00B853A9" w:rsidP="00B853A9">
            <w:pPr>
              <w:rPr>
                <w:rFonts w:ascii="Arial" w:hAnsi="Arial" w:cs="Arial"/>
                <w:bCs/>
                <w:sz w:val="20"/>
                <w:szCs w:val="20"/>
              </w:rPr>
            </w:pPr>
            <w:r>
              <w:rPr>
                <w:rFonts w:ascii="Arial" w:hAnsi="Arial" w:cs="Arial"/>
                <w:bCs/>
                <w:sz w:val="20"/>
                <w:szCs w:val="20"/>
              </w:rPr>
              <w:t>Look a</w:t>
            </w:r>
            <w:r w:rsidR="00EF7158">
              <w:rPr>
                <w:rFonts w:ascii="Arial" w:hAnsi="Arial" w:cs="Arial"/>
                <w:bCs/>
                <w:sz w:val="20"/>
                <w:szCs w:val="20"/>
              </w:rPr>
              <w:t>t the following spellings today, which are words where the ‘igh’ sound is made with a ‘y’.</w:t>
            </w:r>
            <w:r>
              <w:rPr>
                <w:rFonts w:ascii="Arial" w:hAnsi="Arial" w:cs="Arial"/>
                <w:bCs/>
                <w:sz w:val="20"/>
                <w:szCs w:val="20"/>
              </w:rPr>
              <w:t xml:space="preserve"> Practice them by looking at patterns</w:t>
            </w:r>
            <w:r w:rsidR="00EF7158">
              <w:rPr>
                <w:rFonts w:ascii="Arial" w:hAnsi="Arial" w:cs="Arial"/>
                <w:bCs/>
                <w:sz w:val="20"/>
                <w:szCs w:val="20"/>
              </w:rPr>
              <w:t xml:space="preserve"> or</w:t>
            </w:r>
            <w:r>
              <w:rPr>
                <w:rFonts w:ascii="Arial" w:hAnsi="Arial" w:cs="Arial"/>
                <w:bCs/>
                <w:sz w:val="20"/>
                <w:szCs w:val="20"/>
              </w:rPr>
              <w:t xml:space="preserve"> you can remember or playing hangman with someone in your house.</w:t>
            </w:r>
            <w:r w:rsidR="00EF7158">
              <w:rPr>
                <w:rFonts w:ascii="Arial" w:hAnsi="Arial" w:cs="Arial"/>
                <w:bCs/>
                <w:sz w:val="20"/>
                <w:szCs w:val="20"/>
              </w:rPr>
              <w:t xml:space="preserve"> Can you write each word in a sentence? Can you think of any other words which follow the rule? </w:t>
            </w:r>
          </w:p>
          <w:p w14:paraId="3FC01E02" w14:textId="77777777" w:rsidR="00EF7158" w:rsidRDefault="00EF7158" w:rsidP="00B853A9">
            <w:pPr>
              <w:rPr>
                <w:rFonts w:ascii="Arial" w:hAnsi="Arial" w:cs="Arial"/>
                <w:bCs/>
                <w:sz w:val="20"/>
                <w:szCs w:val="20"/>
              </w:rPr>
            </w:pPr>
          </w:p>
          <w:p w14:paraId="190799E3" w14:textId="24675CCA" w:rsidR="00B853A9" w:rsidRPr="00B853A9" w:rsidRDefault="00723790" w:rsidP="00EF7158">
            <w:pPr>
              <w:rPr>
                <w:rFonts w:ascii="Arial" w:hAnsi="Arial" w:cs="Arial"/>
                <w:bCs/>
                <w:sz w:val="20"/>
                <w:szCs w:val="20"/>
              </w:rPr>
            </w:pPr>
            <w:r>
              <w:rPr>
                <w:rFonts w:ascii="Arial" w:hAnsi="Arial" w:cs="Arial"/>
                <w:bCs/>
                <w:sz w:val="20"/>
                <w:szCs w:val="20"/>
              </w:rPr>
              <w:t xml:space="preserve">oxygen          symptom          gymnastics          pyramid     </w:t>
            </w:r>
          </w:p>
        </w:tc>
        <w:tc>
          <w:tcPr>
            <w:tcW w:w="5925" w:type="dxa"/>
          </w:tcPr>
          <w:p w14:paraId="53A758DA" w14:textId="77777777" w:rsidR="00B853A9" w:rsidRPr="007A529A" w:rsidRDefault="00B853A9" w:rsidP="00B853A9">
            <w:pPr>
              <w:rPr>
                <w:rFonts w:ascii="Arial" w:hAnsi="Arial" w:cs="Arial"/>
                <w:sz w:val="20"/>
                <w:szCs w:val="20"/>
              </w:rPr>
            </w:pPr>
          </w:p>
          <w:p w14:paraId="560896A9" w14:textId="77777777" w:rsidR="00B853A9" w:rsidRPr="007A529A" w:rsidRDefault="00B853A9" w:rsidP="00B853A9">
            <w:pPr>
              <w:rPr>
                <w:rFonts w:ascii="Arial" w:hAnsi="Arial" w:cs="Arial"/>
                <w:sz w:val="20"/>
                <w:szCs w:val="20"/>
              </w:rPr>
            </w:pPr>
            <w:r w:rsidRPr="007A529A">
              <w:rPr>
                <w:rFonts w:ascii="Arial" w:hAnsi="Arial" w:cs="Arial"/>
                <w:sz w:val="20"/>
                <w:szCs w:val="20"/>
              </w:rPr>
              <w:t>Remember school website is:</w:t>
            </w:r>
          </w:p>
          <w:p w14:paraId="2288A7B7" w14:textId="77777777" w:rsidR="00B853A9" w:rsidRPr="007A529A" w:rsidRDefault="00390140" w:rsidP="00B853A9">
            <w:pPr>
              <w:rPr>
                <w:rFonts w:ascii="Arial" w:hAnsi="Arial" w:cs="Arial"/>
                <w:sz w:val="20"/>
                <w:szCs w:val="20"/>
              </w:rPr>
            </w:pPr>
            <w:hyperlink r:id="rId7" w:history="1">
              <w:r w:rsidR="00B853A9" w:rsidRPr="007A529A">
                <w:rPr>
                  <w:rStyle w:val="Hyperlink"/>
                  <w:rFonts w:ascii="Arial" w:hAnsi="Arial" w:cs="Arial"/>
                  <w:sz w:val="20"/>
                  <w:szCs w:val="20"/>
                </w:rPr>
                <w:t>http://www.moorside.newcastle.sch.uk/website</w:t>
              </w:r>
            </w:hyperlink>
          </w:p>
          <w:p w14:paraId="6F96D48B" w14:textId="77777777" w:rsidR="00B853A9" w:rsidRPr="007A529A" w:rsidRDefault="00B853A9" w:rsidP="00B853A9">
            <w:pPr>
              <w:rPr>
                <w:rFonts w:ascii="Arial" w:hAnsi="Arial" w:cs="Arial"/>
                <w:sz w:val="20"/>
                <w:szCs w:val="20"/>
              </w:rPr>
            </w:pPr>
            <w:r w:rsidRPr="007A529A">
              <w:rPr>
                <w:rFonts w:ascii="Arial" w:hAnsi="Arial" w:cs="Arial"/>
                <w:sz w:val="20"/>
                <w:szCs w:val="20"/>
              </w:rPr>
              <w:t xml:space="preserve">If stuck or want to send completed work then email </w:t>
            </w:r>
          </w:p>
          <w:p w14:paraId="2010BA65" w14:textId="70027F79" w:rsidR="00B853A9" w:rsidRPr="00B853A9" w:rsidRDefault="00390140" w:rsidP="00B853A9">
            <w:pPr>
              <w:rPr>
                <w:rFonts w:ascii="Arial" w:hAnsi="Arial" w:cs="Arial"/>
                <w:sz w:val="20"/>
                <w:szCs w:val="20"/>
              </w:rPr>
            </w:pPr>
            <w:hyperlink r:id="rId8" w:history="1">
              <w:r w:rsidR="00B853A9" w:rsidRPr="007A529A">
                <w:rPr>
                  <w:rStyle w:val="Hyperlink"/>
                  <w:rFonts w:ascii="Arial" w:hAnsi="Arial" w:cs="Arial"/>
                  <w:sz w:val="20"/>
                  <w:szCs w:val="20"/>
                </w:rPr>
                <w:t>linda.hall@moorside.newcastle.sch.uk</w:t>
              </w:r>
            </w:hyperlink>
            <w:r w:rsidR="00B853A9" w:rsidRPr="007A529A">
              <w:rPr>
                <w:rFonts w:ascii="Arial" w:hAnsi="Arial" w:cs="Arial"/>
                <w:sz w:val="20"/>
                <w:szCs w:val="20"/>
              </w:rPr>
              <w:t xml:space="preserve">  </w:t>
            </w:r>
          </w:p>
        </w:tc>
      </w:tr>
      <w:tr w:rsidR="00B853A9" w14:paraId="0830A76D" w14:textId="77777777" w:rsidTr="00B853A9">
        <w:trPr>
          <w:trHeight w:val="565"/>
        </w:trPr>
        <w:tc>
          <w:tcPr>
            <w:tcW w:w="8587" w:type="dxa"/>
          </w:tcPr>
          <w:p w14:paraId="0FF6787A" w14:textId="77777777" w:rsidR="00B853A9" w:rsidRDefault="00B853A9" w:rsidP="00B853A9">
            <w:pPr>
              <w:rPr>
                <w:rFonts w:ascii="Arial" w:hAnsi="Arial" w:cs="Arial"/>
                <w:b/>
                <w:bCs/>
                <w:sz w:val="20"/>
                <w:szCs w:val="20"/>
              </w:rPr>
            </w:pPr>
            <w:r w:rsidRPr="00B853A9">
              <w:rPr>
                <w:rFonts w:ascii="Arial" w:hAnsi="Arial" w:cs="Arial"/>
                <w:b/>
                <w:bCs/>
                <w:sz w:val="20"/>
                <w:szCs w:val="20"/>
              </w:rPr>
              <w:t>Alternative spellings</w:t>
            </w:r>
          </w:p>
          <w:p w14:paraId="50972231" w14:textId="77777777" w:rsidR="00B853A9" w:rsidRDefault="00EF7158" w:rsidP="00EF7158">
            <w:pPr>
              <w:rPr>
                <w:rFonts w:ascii="Arial" w:hAnsi="Arial" w:cs="Arial"/>
                <w:bCs/>
                <w:sz w:val="20"/>
                <w:szCs w:val="20"/>
              </w:rPr>
            </w:pPr>
            <w:r>
              <w:rPr>
                <w:rFonts w:ascii="Arial" w:hAnsi="Arial" w:cs="Arial"/>
                <w:bCs/>
                <w:sz w:val="20"/>
                <w:szCs w:val="20"/>
              </w:rPr>
              <w:t xml:space="preserve">Look at the following spellings today, which are all ‘ay’ words. Practise spelling them and write a sentence using each word. </w:t>
            </w:r>
          </w:p>
          <w:p w14:paraId="65C6B9EA" w14:textId="77777777" w:rsidR="00EF7158" w:rsidRDefault="00EF7158" w:rsidP="00EF7158">
            <w:pPr>
              <w:rPr>
                <w:rFonts w:ascii="Arial" w:hAnsi="Arial" w:cs="Arial"/>
                <w:bCs/>
                <w:sz w:val="20"/>
                <w:szCs w:val="20"/>
              </w:rPr>
            </w:pPr>
          </w:p>
          <w:p w14:paraId="7A94D2EE" w14:textId="007698FF" w:rsidR="00EF7158" w:rsidRPr="00EF7158" w:rsidRDefault="00723790" w:rsidP="00EF7158">
            <w:pPr>
              <w:rPr>
                <w:rFonts w:ascii="Arial" w:hAnsi="Arial" w:cs="Arial"/>
                <w:bCs/>
                <w:sz w:val="20"/>
                <w:szCs w:val="20"/>
              </w:rPr>
            </w:pPr>
            <w:r>
              <w:rPr>
                <w:rFonts w:ascii="Arial" w:hAnsi="Arial" w:cs="Arial"/>
                <w:bCs/>
                <w:sz w:val="20"/>
                <w:szCs w:val="20"/>
              </w:rPr>
              <w:t>stay          today         away         playing</w:t>
            </w:r>
          </w:p>
        </w:tc>
        <w:tc>
          <w:tcPr>
            <w:tcW w:w="5925" w:type="dxa"/>
          </w:tcPr>
          <w:p w14:paraId="252E9C58" w14:textId="77777777" w:rsidR="00B853A9" w:rsidRPr="007A529A" w:rsidRDefault="00B853A9" w:rsidP="00B853A9">
            <w:pPr>
              <w:rPr>
                <w:rFonts w:ascii="Arial" w:hAnsi="Arial" w:cs="Arial"/>
                <w:sz w:val="20"/>
                <w:szCs w:val="20"/>
              </w:rPr>
            </w:pPr>
          </w:p>
        </w:tc>
      </w:tr>
    </w:tbl>
    <w:p w14:paraId="69365327" w14:textId="61228EFC" w:rsidR="00B853A9" w:rsidRPr="00B853A9" w:rsidRDefault="00B853A9" w:rsidP="00B853A9">
      <w:pPr>
        <w:tabs>
          <w:tab w:val="left" w:pos="10347"/>
        </w:tabs>
        <w:rPr>
          <w:rFonts w:ascii="Times New Roman" w:hAnsi="Times New Roman" w:cs="Times New Roman"/>
        </w:rPr>
      </w:pPr>
    </w:p>
    <w:sectPr w:rsidR="00B853A9" w:rsidRPr="00B853A9"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A5527" w14:textId="77777777" w:rsidR="00005AC8" w:rsidRDefault="00005AC8" w:rsidP="007A529A">
      <w:pPr>
        <w:spacing w:after="0" w:line="240" w:lineRule="auto"/>
      </w:pPr>
      <w:r>
        <w:separator/>
      </w:r>
    </w:p>
  </w:endnote>
  <w:endnote w:type="continuationSeparator" w:id="0">
    <w:p w14:paraId="7F62BA37" w14:textId="77777777" w:rsidR="00005AC8" w:rsidRDefault="00005AC8"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A1803" w14:textId="77777777" w:rsidR="00005AC8" w:rsidRDefault="00005AC8" w:rsidP="007A529A">
      <w:pPr>
        <w:spacing w:after="0" w:line="240" w:lineRule="auto"/>
      </w:pPr>
      <w:r>
        <w:separator/>
      </w:r>
    </w:p>
  </w:footnote>
  <w:footnote w:type="continuationSeparator" w:id="0">
    <w:p w14:paraId="66FDCCC9" w14:textId="77777777" w:rsidR="00005AC8" w:rsidRDefault="00005AC8"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05AC8"/>
    <w:rsid w:val="00194A4E"/>
    <w:rsid w:val="0021446C"/>
    <w:rsid w:val="00277EB0"/>
    <w:rsid w:val="00390140"/>
    <w:rsid w:val="00492DF7"/>
    <w:rsid w:val="004D5B3F"/>
    <w:rsid w:val="00723790"/>
    <w:rsid w:val="0073699D"/>
    <w:rsid w:val="007A529A"/>
    <w:rsid w:val="008623AC"/>
    <w:rsid w:val="00996CEF"/>
    <w:rsid w:val="009F4C79"/>
    <w:rsid w:val="00AD175B"/>
    <w:rsid w:val="00B853A9"/>
    <w:rsid w:val="00D15BD7"/>
    <w:rsid w:val="00DF4AD5"/>
    <w:rsid w:val="00EF7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4CDBC2"/>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customStyle="1" w:styleId="UnresolvedMention">
    <w:name w:val="Unresolved Mention"/>
    <w:basedOn w:val="DefaultParagraphFont"/>
    <w:uiPriority w:val="99"/>
    <w:semiHidden/>
    <w:unhideWhenUsed/>
    <w:rsid w:val="00862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hall@moorside.newcastle.sch.uk" TargetMode="External"/><Relationship Id="rId3" Type="http://schemas.openxmlformats.org/officeDocument/2006/relationships/settings" Target="settings.xml"/><Relationship Id="rId7" Type="http://schemas.openxmlformats.org/officeDocument/2006/relationships/hyperlink" Target="http://www.moorside.newcastle.sch.uk/websit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C6532-2B4C-43FF-A7DE-D94F52728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Burns, Rachel</cp:lastModifiedBy>
  <cp:revision>5</cp:revision>
  <cp:lastPrinted>2021-01-14T14:26:00Z</cp:lastPrinted>
  <dcterms:created xsi:type="dcterms:W3CDTF">2021-01-13T10:39:00Z</dcterms:created>
  <dcterms:modified xsi:type="dcterms:W3CDTF">2021-01-14T14:26:00Z</dcterms:modified>
</cp:coreProperties>
</file>