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588"/>
        <w:gridCol w:w="5428"/>
      </w:tblGrid>
      <w:tr w:rsidR="00996CEF" w14:paraId="29F89087" w14:textId="77777777" w:rsidTr="007A529A">
        <w:tc>
          <w:tcPr>
            <w:tcW w:w="13948" w:type="dxa"/>
            <w:gridSpan w:val="2"/>
          </w:tcPr>
          <w:p w14:paraId="385A88EB" w14:textId="2EC36A36"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04DAF">
              <w:rPr>
                <w:rFonts w:ascii="Arial" w:hAnsi="Arial" w:cs="Arial"/>
                <w:b/>
                <w:sz w:val="40"/>
                <w:szCs w:val="40"/>
              </w:rPr>
              <w:t>6</w:t>
            </w:r>
            <w:r w:rsidR="00996CEF" w:rsidRPr="00996CEF">
              <w:rPr>
                <w:rFonts w:ascii="Arial" w:hAnsi="Arial" w:cs="Arial"/>
                <w:b/>
                <w:sz w:val="40"/>
                <w:szCs w:val="40"/>
              </w:rPr>
              <w:t xml:space="preserve"> </w:t>
            </w:r>
            <w:r w:rsidR="00183E9C">
              <w:rPr>
                <w:rFonts w:ascii="Arial" w:hAnsi="Arial" w:cs="Arial"/>
                <w:b/>
                <w:sz w:val="40"/>
                <w:szCs w:val="40"/>
              </w:rPr>
              <w:t xml:space="preserve">Alternative </w:t>
            </w:r>
            <w:r w:rsidR="00996CEF" w:rsidRPr="00996CEF">
              <w:rPr>
                <w:rFonts w:ascii="Arial" w:hAnsi="Arial" w:cs="Arial"/>
                <w:b/>
                <w:sz w:val="40"/>
                <w:szCs w:val="40"/>
              </w:rPr>
              <w:t>Learning</w:t>
            </w:r>
            <w:r w:rsidR="00DD6B63">
              <w:rPr>
                <w:rFonts w:ascii="Arial" w:hAnsi="Arial" w:cs="Arial"/>
                <w:b/>
                <w:sz w:val="40"/>
                <w:szCs w:val="40"/>
              </w:rPr>
              <w:t xml:space="preserve"> (</w:t>
            </w:r>
            <w:r w:rsidR="00E45867">
              <w:rPr>
                <w:rFonts w:ascii="Arial" w:hAnsi="Arial" w:cs="Arial"/>
                <w:b/>
                <w:sz w:val="40"/>
                <w:szCs w:val="40"/>
              </w:rPr>
              <w:t>26</w:t>
            </w:r>
            <w:r w:rsidR="008E4FAD">
              <w:rPr>
                <w:rFonts w:ascii="Arial" w:hAnsi="Arial" w:cs="Arial"/>
                <w:b/>
                <w:sz w:val="40"/>
                <w:szCs w:val="40"/>
              </w:rPr>
              <w:t>.2.21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4665C1" w14:paraId="1537FA31" w14:textId="77777777" w:rsidTr="007A529A">
        <w:tc>
          <w:tcPr>
            <w:tcW w:w="13948" w:type="dxa"/>
            <w:gridSpan w:val="2"/>
          </w:tcPr>
          <w:p w14:paraId="1D706092"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Exercise </w:t>
            </w:r>
          </w:p>
          <w:p w14:paraId="6C585EC1" w14:textId="587ACB1F" w:rsidR="00657259" w:rsidRPr="00657259" w:rsidRDefault="00946CC2" w:rsidP="00D20460">
            <w:pPr>
              <w:rPr>
                <w:rFonts w:ascii="Arial" w:hAnsi="Arial" w:cs="Arial"/>
                <w:sz w:val="20"/>
                <w:szCs w:val="20"/>
              </w:rPr>
            </w:pPr>
            <w:r>
              <w:rPr>
                <w:rFonts w:ascii="Arial" w:hAnsi="Arial" w:cs="Arial"/>
                <w:sz w:val="20"/>
                <w:szCs w:val="20"/>
              </w:rPr>
              <w:t xml:space="preserve">Look at the sheet attached and try five or six yoga poses. Hold for two minutes each. Was it difficult? Which poses were the most difficult? </w:t>
            </w:r>
          </w:p>
        </w:tc>
      </w:tr>
      <w:tr w:rsidR="004665C1" w14:paraId="43D69D38" w14:textId="77777777" w:rsidTr="007A529A">
        <w:tc>
          <w:tcPr>
            <w:tcW w:w="13948" w:type="dxa"/>
            <w:gridSpan w:val="2"/>
          </w:tcPr>
          <w:p w14:paraId="1F85E8D1"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English </w:t>
            </w:r>
          </w:p>
          <w:p w14:paraId="3DE393F1" w14:textId="46BA6504" w:rsidR="004665C1" w:rsidRDefault="00B04822" w:rsidP="0013351E">
            <w:pPr>
              <w:rPr>
                <w:rFonts w:ascii="Arial" w:hAnsi="Arial" w:cs="Arial"/>
                <w:sz w:val="20"/>
                <w:szCs w:val="20"/>
              </w:rPr>
            </w:pPr>
            <w:r w:rsidRPr="00657259">
              <w:rPr>
                <w:rFonts w:ascii="Arial" w:hAnsi="Arial" w:cs="Arial"/>
                <w:sz w:val="20"/>
                <w:szCs w:val="20"/>
                <w:u w:val="single"/>
              </w:rPr>
              <w:t>Learning intention</w:t>
            </w:r>
            <w:r w:rsidRPr="0098797E">
              <w:rPr>
                <w:rFonts w:ascii="Arial" w:hAnsi="Arial" w:cs="Arial"/>
                <w:sz w:val="20"/>
                <w:szCs w:val="20"/>
                <w:u w:val="single"/>
              </w:rPr>
              <w:t xml:space="preserve">: </w:t>
            </w:r>
            <w:r w:rsidR="0013351E">
              <w:rPr>
                <w:rFonts w:ascii="Arial" w:hAnsi="Arial" w:cs="Arial"/>
                <w:sz w:val="20"/>
                <w:szCs w:val="20"/>
              </w:rPr>
              <w:t xml:space="preserve">To </w:t>
            </w:r>
            <w:r w:rsidR="008D042D">
              <w:rPr>
                <w:rFonts w:ascii="Arial" w:hAnsi="Arial" w:cs="Arial"/>
                <w:sz w:val="20"/>
                <w:szCs w:val="20"/>
              </w:rPr>
              <w:t>write a debate</w:t>
            </w:r>
          </w:p>
          <w:p w14:paraId="29C9F55C" w14:textId="60A06A66" w:rsidR="0013351E" w:rsidRPr="00657259" w:rsidRDefault="008D042D" w:rsidP="00D20460">
            <w:pPr>
              <w:rPr>
                <w:rFonts w:ascii="Arial" w:hAnsi="Arial" w:cs="Arial"/>
                <w:sz w:val="20"/>
                <w:szCs w:val="20"/>
              </w:rPr>
            </w:pPr>
            <w:r>
              <w:rPr>
                <w:rFonts w:ascii="Arial" w:hAnsi="Arial" w:cs="Arial"/>
                <w:sz w:val="20"/>
                <w:szCs w:val="20"/>
              </w:rPr>
              <w:t>Read through the PowerPoint to find out what should be included in debate writing. Use the first part of your planning and write the introduction and arguments for of your debate.</w:t>
            </w:r>
          </w:p>
        </w:tc>
      </w:tr>
      <w:tr w:rsidR="004665C1" w14:paraId="16FCC80E" w14:textId="77777777" w:rsidTr="007A529A">
        <w:tc>
          <w:tcPr>
            <w:tcW w:w="13948" w:type="dxa"/>
            <w:gridSpan w:val="2"/>
          </w:tcPr>
          <w:p w14:paraId="6DB8DC8F" w14:textId="2F4B80AF" w:rsidR="0013351E" w:rsidRDefault="004665C1" w:rsidP="0013351E">
            <w:pPr>
              <w:rPr>
                <w:rFonts w:ascii="Arial" w:hAnsi="Arial" w:cs="Arial"/>
                <w:b/>
                <w:sz w:val="20"/>
                <w:szCs w:val="20"/>
              </w:rPr>
            </w:pPr>
            <w:r w:rsidRPr="00657259">
              <w:rPr>
                <w:rFonts w:ascii="Arial" w:hAnsi="Arial" w:cs="Arial"/>
                <w:b/>
                <w:sz w:val="20"/>
                <w:szCs w:val="20"/>
              </w:rPr>
              <w:t>Maths</w:t>
            </w:r>
          </w:p>
          <w:p w14:paraId="05D09E09" w14:textId="56977990" w:rsidR="00657259" w:rsidRDefault="00186871" w:rsidP="008D042D">
            <w:pPr>
              <w:rPr>
                <w:rFonts w:ascii="Arial" w:hAnsi="Arial" w:cs="Arial"/>
                <w:bCs/>
                <w:sz w:val="20"/>
                <w:szCs w:val="20"/>
              </w:rPr>
            </w:pPr>
            <w:r w:rsidRPr="00657259">
              <w:rPr>
                <w:rFonts w:ascii="Arial" w:hAnsi="Arial" w:cs="Arial"/>
                <w:bCs/>
                <w:sz w:val="20"/>
                <w:szCs w:val="20"/>
                <w:u w:val="single"/>
              </w:rPr>
              <w:t>Learning Intention</w:t>
            </w:r>
            <w:r w:rsidRPr="0013351E">
              <w:rPr>
                <w:rFonts w:ascii="Arial" w:hAnsi="Arial" w:cs="Arial"/>
                <w:bCs/>
                <w:sz w:val="20"/>
                <w:szCs w:val="20"/>
                <w:u w:val="single"/>
              </w:rPr>
              <w:t xml:space="preserve">: </w:t>
            </w:r>
            <w:r w:rsidR="00AD7AF6">
              <w:rPr>
                <w:rFonts w:ascii="Arial" w:hAnsi="Arial" w:cs="Arial"/>
                <w:bCs/>
                <w:sz w:val="20"/>
                <w:szCs w:val="20"/>
              </w:rPr>
              <w:t xml:space="preserve">To </w:t>
            </w:r>
            <w:r w:rsidR="00183E9C">
              <w:rPr>
                <w:rFonts w:ascii="Arial" w:hAnsi="Arial" w:cs="Arial"/>
                <w:bCs/>
                <w:sz w:val="20"/>
                <w:szCs w:val="20"/>
              </w:rPr>
              <w:t>interpret line graphs</w:t>
            </w:r>
            <w:r w:rsidR="008D042D">
              <w:rPr>
                <w:rFonts w:ascii="Arial" w:hAnsi="Arial" w:cs="Arial"/>
                <w:bCs/>
                <w:sz w:val="20"/>
                <w:szCs w:val="20"/>
              </w:rPr>
              <w:t>.</w:t>
            </w:r>
          </w:p>
          <w:p w14:paraId="5EB66991" w14:textId="56313E4C" w:rsidR="008D042D" w:rsidRPr="00E55B1E" w:rsidRDefault="008D042D" w:rsidP="008D042D">
            <w:pPr>
              <w:rPr>
                <w:rFonts w:ascii="Arial" w:hAnsi="Arial" w:cs="Arial"/>
                <w:bCs/>
                <w:sz w:val="20"/>
                <w:szCs w:val="20"/>
              </w:rPr>
            </w:pPr>
            <w:r>
              <w:rPr>
                <w:rFonts w:ascii="Arial" w:hAnsi="Arial" w:cs="Arial"/>
                <w:bCs/>
                <w:sz w:val="20"/>
                <w:szCs w:val="20"/>
              </w:rPr>
              <w:t>Use the PowerPoint to</w:t>
            </w:r>
            <w:r w:rsidR="00183E9C">
              <w:rPr>
                <w:rFonts w:ascii="Arial" w:hAnsi="Arial" w:cs="Arial"/>
                <w:bCs/>
                <w:sz w:val="20"/>
                <w:szCs w:val="20"/>
              </w:rPr>
              <w:t xml:space="preserve"> understand how to interpret line</w:t>
            </w:r>
            <w:r>
              <w:rPr>
                <w:rFonts w:ascii="Arial" w:hAnsi="Arial" w:cs="Arial"/>
                <w:bCs/>
                <w:sz w:val="20"/>
                <w:szCs w:val="20"/>
              </w:rPr>
              <w:t xml:space="preserve"> charts and answer th</w:t>
            </w:r>
            <w:r w:rsidR="00183E9C">
              <w:rPr>
                <w:rFonts w:ascii="Arial" w:hAnsi="Arial" w:cs="Arial"/>
                <w:bCs/>
                <w:sz w:val="20"/>
                <w:szCs w:val="20"/>
              </w:rPr>
              <w:t>e questions about the line graph</w:t>
            </w:r>
            <w:r>
              <w:rPr>
                <w:rFonts w:ascii="Arial" w:hAnsi="Arial" w:cs="Arial"/>
                <w:bCs/>
                <w:sz w:val="20"/>
                <w:szCs w:val="20"/>
              </w:rPr>
              <w:t xml:space="preserve"> you have been given</w:t>
            </w:r>
            <w:r w:rsidR="00BA0A4A">
              <w:rPr>
                <w:rFonts w:ascii="Arial" w:hAnsi="Arial" w:cs="Arial"/>
                <w:bCs/>
                <w:sz w:val="20"/>
                <w:szCs w:val="20"/>
              </w:rPr>
              <w:t>, on the last slide</w:t>
            </w:r>
            <w:r>
              <w:rPr>
                <w:rFonts w:ascii="Arial" w:hAnsi="Arial" w:cs="Arial"/>
                <w:bCs/>
                <w:sz w:val="20"/>
                <w:szCs w:val="20"/>
              </w:rPr>
              <w:t>.</w:t>
            </w:r>
          </w:p>
        </w:tc>
      </w:tr>
      <w:tr w:rsidR="004665C1" w14:paraId="1BD65462" w14:textId="77777777" w:rsidTr="007A529A">
        <w:tc>
          <w:tcPr>
            <w:tcW w:w="13948" w:type="dxa"/>
            <w:gridSpan w:val="2"/>
          </w:tcPr>
          <w:p w14:paraId="7A937588" w14:textId="52146E1E" w:rsidR="004665C1" w:rsidRDefault="008D042D" w:rsidP="004665C1">
            <w:pPr>
              <w:rPr>
                <w:rFonts w:ascii="Arial" w:hAnsi="Arial" w:cs="Arial"/>
                <w:b/>
                <w:sz w:val="20"/>
                <w:szCs w:val="20"/>
              </w:rPr>
            </w:pPr>
            <w:r>
              <w:rPr>
                <w:rFonts w:ascii="Arial" w:hAnsi="Arial" w:cs="Arial"/>
                <w:b/>
                <w:sz w:val="20"/>
                <w:szCs w:val="20"/>
              </w:rPr>
              <w:t>History</w:t>
            </w:r>
          </w:p>
          <w:p w14:paraId="3CDA8711" w14:textId="45663D66" w:rsidR="0013351E" w:rsidRDefault="0013351E" w:rsidP="008D042D">
            <w:pPr>
              <w:rPr>
                <w:rFonts w:ascii="Arial" w:hAnsi="Arial" w:cs="Arial"/>
                <w:bCs/>
                <w:sz w:val="20"/>
                <w:szCs w:val="20"/>
                <w:u w:val="single"/>
              </w:rPr>
            </w:pPr>
            <w:r>
              <w:rPr>
                <w:rFonts w:ascii="Arial" w:hAnsi="Arial" w:cs="Arial"/>
                <w:bCs/>
                <w:sz w:val="20"/>
                <w:szCs w:val="20"/>
                <w:u w:val="single"/>
              </w:rPr>
              <w:t xml:space="preserve">Learning Intention: </w:t>
            </w:r>
            <w:r w:rsidR="003A404C" w:rsidRPr="003A404C">
              <w:rPr>
                <w:rFonts w:ascii="Arial" w:hAnsi="Arial" w:cs="Arial"/>
                <w:bCs/>
                <w:sz w:val="20"/>
                <w:szCs w:val="20"/>
              </w:rPr>
              <w:t>Understand the impacts of the Vikings on Britain</w:t>
            </w:r>
          </w:p>
          <w:p w14:paraId="26D3A704" w14:textId="47E5FA44" w:rsidR="007E3687" w:rsidRPr="007E3687" w:rsidRDefault="007E3687" w:rsidP="008D042D">
            <w:pPr>
              <w:rPr>
                <w:rFonts w:ascii="Arial" w:hAnsi="Arial" w:cs="Arial"/>
                <w:bCs/>
                <w:sz w:val="20"/>
                <w:szCs w:val="20"/>
              </w:rPr>
            </w:pPr>
            <w:r>
              <w:rPr>
                <w:rFonts w:ascii="Arial" w:hAnsi="Arial" w:cs="Arial"/>
                <w:bCs/>
                <w:sz w:val="20"/>
                <w:szCs w:val="20"/>
              </w:rPr>
              <w:t>Look at the PowerPoint about the impacts of the arrival of the Vikings and sort the statement into positive and negative impacts of the arrival of the Vikings to Great Britain.</w:t>
            </w:r>
          </w:p>
          <w:p w14:paraId="250DC1F3" w14:textId="0CAF519C" w:rsidR="008D042D" w:rsidRPr="0013351E" w:rsidRDefault="008D042D" w:rsidP="008D042D">
            <w:pPr>
              <w:rPr>
                <w:rFonts w:ascii="Arial" w:hAnsi="Arial" w:cs="Arial"/>
                <w:bCs/>
                <w:sz w:val="20"/>
                <w:szCs w:val="20"/>
              </w:rPr>
            </w:pPr>
          </w:p>
        </w:tc>
        <w:bookmarkStart w:id="0" w:name="_GoBack"/>
        <w:bookmarkEnd w:id="0"/>
      </w:tr>
      <w:tr w:rsidR="004665C1" w14:paraId="5853B6D3" w14:textId="77777777" w:rsidTr="00671B99">
        <w:tc>
          <w:tcPr>
            <w:tcW w:w="6974" w:type="dxa"/>
          </w:tcPr>
          <w:p w14:paraId="34A7BA4F" w14:textId="10420E0A" w:rsidR="00FA6138" w:rsidRDefault="004665C1" w:rsidP="0013351E">
            <w:pPr>
              <w:rPr>
                <w:rFonts w:ascii="Arial" w:hAnsi="Arial" w:cs="Arial"/>
                <w:b/>
                <w:sz w:val="20"/>
                <w:szCs w:val="20"/>
              </w:rPr>
            </w:pPr>
            <w:r w:rsidRPr="00657259">
              <w:rPr>
                <w:rFonts w:ascii="Arial" w:hAnsi="Arial" w:cs="Arial"/>
                <w:b/>
                <w:sz w:val="20"/>
                <w:szCs w:val="20"/>
              </w:rPr>
              <w:t>Reading</w:t>
            </w:r>
            <w:r w:rsidR="00F73B04">
              <w:rPr>
                <w:rFonts w:ascii="Arial" w:hAnsi="Arial" w:cs="Arial"/>
                <w:b/>
                <w:sz w:val="20"/>
                <w:szCs w:val="20"/>
              </w:rPr>
              <w:t xml:space="preserve"> </w:t>
            </w:r>
            <w:r w:rsidR="000E2263">
              <w:rPr>
                <w:rFonts w:ascii="Arial" w:hAnsi="Arial" w:cs="Arial"/>
                <w:b/>
                <w:sz w:val="20"/>
                <w:szCs w:val="20"/>
              </w:rPr>
              <w:t xml:space="preserve">– </w:t>
            </w:r>
          </w:p>
          <w:p w14:paraId="3C2B66B1" w14:textId="22C47613" w:rsidR="000E2263" w:rsidRDefault="000E2263" w:rsidP="0013351E">
            <w:pPr>
              <w:rPr>
                <w:rFonts w:ascii="Arial" w:hAnsi="Arial" w:cs="Arial"/>
                <w:sz w:val="20"/>
                <w:szCs w:val="20"/>
              </w:rPr>
            </w:pPr>
            <w:r w:rsidRPr="000E2263">
              <w:rPr>
                <w:rFonts w:ascii="Arial" w:hAnsi="Arial" w:cs="Arial"/>
                <w:sz w:val="20"/>
                <w:szCs w:val="20"/>
                <w:u w:val="single"/>
              </w:rPr>
              <w:t xml:space="preserve">Learning Intention: </w:t>
            </w:r>
            <w:r w:rsidR="00D20460">
              <w:rPr>
                <w:rFonts w:ascii="Arial" w:hAnsi="Arial" w:cs="Arial"/>
                <w:sz w:val="20"/>
                <w:szCs w:val="20"/>
              </w:rPr>
              <w:t>To retrieve and infer information from a text.</w:t>
            </w:r>
          </w:p>
          <w:p w14:paraId="65F2692D" w14:textId="1FB9DEFB" w:rsidR="00D20460" w:rsidRDefault="00D20460" w:rsidP="0013351E">
            <w:pPr>
              <w:rPr>
                <w:rFonts w:ascii="Arial" w:hAnsi="Arial" w:cs="Arial"/>
                <w:sz w:val="20"/>
                <w:szCs w:val="20"/>
              </w:rPr>
            </w:pPr>
          </w:p>
          <w:p w14:paraId="38AC11C9" w14:textId="398421EF" w:rsidR="00D20460" w:rsidRDefault="00183E9C" w:rsidP="0013351E">
            <w:pPr>
              <w:rPr>
                <w:rFonts w:ascii="Arial" w:hAnsi="Arial" w:cs="Arial"/>
                <w:sz w:val="20"/>
                <w:szCs w:val="20"/>
              </w:rPr>
            </w:pPr>
            <w:r>
              <w:rPr>
                <w:rFonts w:ascii="Arial" w:hAnsi="Arial" w:cs="Arial"/>
                <w:sz w:val="20"/>
                <w:szCs w:val="20"/>
              </w:rPr>
              <w:t>Blue RWInc – Party Games</w:t>
            </w:r>
          </w:p>
          <w:p w14:paraId="1D169DA0" w14:textId="4EBC8A25" w:rsidR="00183E9C" w:rsidRPr="000E2263" w:rsidRDefault="00183E9C" w:rsidP="0013351E">
            <w:pPr>
              <w:rPr>
                <w:rFonts w:ascii="Arial" w:hAnsi="Arial" w:cs="Arial"/>
                <w:sz w:val="20"/>
                <w:szCs w:val="20"/>
              </w:rPr>
            </w:pPr>
            <w:r>
              <w:rPr>
                <w:rFonts w:ascii="Arial" w:hAnsi="Arial" w:cs="Arial"/>
                <w:sz w:val="20"/>
                <w:szCs w:val="20"/>
              </w:rPr>
              <w:t>Practice your phonics knowledge and answer the questions about what you have read.</w:t>
            </w:r>
          </w:p>
          <w:p w14:paraId="1EA177AF" w14:textId="4AB5D14D" w:rsidR="000E2263" w:rsidRPr="00F73B04" w:rsidRDefault="000E2263" w:rsidP="0013351E">
            <w:pPr>
              <w:rPr>
                <w:rFonts w:ascii="Arial" w:hAnsi="Arial" w:cs="Arial"/>
                <w:sz w:val="20"/>
                <w:szCs w:val="20"/>
              </w:rPr>
            </w:pPr>
          </w:p>
        </w:tc>
        <w:tc>
          <w:tcPr>
            <w:tcW w:w="6974" w:type="dxa"/>
          </w:tcPr>
          <w:p w14:paraId="4B1740BA" w14:textId="37CFF6FC" w:rsidR="004665C1" w:rsidRPr="00657259" w:rsidRDefault="004665C1" w:rsidP="004665C1">
            <w:pPr>
              <w:rPr>
                <w:rFonts w:ascii="Arial" w:hAnsi="Arial" w:cs="Arial"/>
                <w:sz w:val="20"/>
                <w:szCs w:val="20"/>
              </w:rPr>
            </w:pPr>
            <w:r w:rsidRPr="00657259">
              <w:rPr>
                <w:rFonts w:ascii="Arial" w:hAnsi="Arial" w:cs="Arial"/>
                <w:b/>
                <w:bCs/>
                <w:sz w:val="20"/>
                <w:szCs w:val="20"/>
              </w:rPr>
              <w:t xml:space="preserve">Spelling </w:t>
            </w:r>
          </w:p>
          <w:p w14:paraId="14805787" w14:textId="03716FE2" w:rsidR="008D042D" w:rsidRDefault="00BA0A4A" w:rsidP="004665C1">
            <w:pPr>
              <w:rPr>
                <w:rFonts w:ascii="Arial" w:hAnsi="Arial" w:cs="Arial"/>
                <w:bCs/>
                <w:sz w:val="20"/>
                <w:szCs w:val="20"/>
              </w:rPr>
            </w:pPr>
            <w:r>
              <w:rPr>
                <w:rFonts w:ascii="Arial" w:hAnsi="Arial" w:cs="Arial"/>
                <w:bCs/>
                <w:sz w:val="20"/>
                <w:szCs w:val="20"/>
              </w:rPr>
              <w:t>Use the activities on the sheet to practise spelling the word difficult.</w:t>
            </w:r>
          </w:p>
          <w:p w14:paraId="3E059A14" w14:textId="77777777" w:rsidR="00BA0A4A" w:rsidRPr="008D042D" w:rsidRDefault="00BA0A4A" w:rsidP="004665C1">
            <w:pPr>
              <w:rPr>
                <w:rFonts w:ascii="Arial" w:hAnsi="Arial" w:cs="Arial"/>
                <w:bCs/>
                <w:sz w:val="20"/>
                <w:szCs w:val="20"/>
              </w:rPr>
            </w:pPr>
          </w:p>
          <w:p w14:paraId="337949EB" w14:textId="0C9F1920" w:rsidR="004665C1" w:rsidRPr="00657259" w:rsidRDefault="004665C1" w:rsidP="004665C1">
            <w:pPr>
              <w:tabs>
                <w:tab w:val="center" w:pos="3379"/>
              </w:tabs>
              <w:rPr>
                <w:rFonts w:ascii="Arial" w:hAnsi="Arial" w:cs="Arial"/>
                <w:sz w:val="20"/>
                <w:szCs w:val="20"/>
              </w:rPr>
            </w:pPr>
            <w:r w:rsidRPr="00657259">
              <w:rPr>
                <w:rFonts w:ascii="Arial" w:hAnsi="Arial" w:cs="Arial"/>
                <w:sz w:val="20"/>
                <w:szCs w:val="20"/>
              </w:rPr>
              <w:t>Remember school website is:</w:t>
            </w:r>
            <w:r w:rsidRPr="00657259">
              <w:rPr>
                <w:rFonts w:ascii="Arial" w:hAnsi="Arial" w:cs="Arial"/>
                <w:sz w:val="20"/>
                <w:szCs w:val="20"/>
              </w:rPr>
              <w:tab/>
            </w:r>
          </w:p>
          <w:p w14:paraId="4F1591F0" w14:textId="77777777" w:rsidR="004665C1" w:rsidRPr="00657259" w:rsidRDefault="003A404C" w:rsidP="004665C1">
            <w:pPr>
              <w:rPr>
                <w:rFonts w:ascii="Arial" w:hAnsi="Arial" w:cs="Arial"/>
                <w:sz w:val="20"/>
                <w:szCs w:val="20"/>
              </w:rPr>
            </w:pPr>
            <w:hyperlink r:id="rId7" w:history="1">
              <w:r w:rsidR="004665C1" w:rsidRPr="00657259">
                <w:rPr>
                  <w:rStyle w:val="Hyperlink"/>
                  <w:rFonts w:ascii="Arial" w:hAnsi="Arial" w:cs="Arial"/>
                  <w:sz w:val="20"/>
                  <w:szCs w:val="20"/>
                </w:rPr>
                <w:t>http://www.moorside.newcastle.sch.uk/website</w:t>
              </w:r>
            </w:hyperlink>
          </w:p>
          <w:p w14:paraId="098C8EAA" w14:textId="77777777" w:rsidR="004665C1" w:rsidRPr="00657259" w:rsidRDefault="004665C1" w:rsidP="004665C1">
            <w:pPr>
              <w:rPr>
                <w:rFonts w:ascii="Arial" w:hAnsi="Arial" w:cs="Arial"/>
                <w:sz w:val="20"/>
                <w:szCs w:val="20"/>
              </w:rPr>
            </w:pPr>
            <w:r w:rsidRPr="00657259">
              <w:rPr>
                <w:rFonts w:ascii="Arial" w:hAnsi="Arial" w:cs="Arial"/>
                <w:sz w:val="20"/>
                <w:szCs w:val="20"/>
              </w:rPr>
              <w:t xml:space="preserve">If stuck or want to send completed work then email </w:t>
            </w:r>
          </w:p>
          <w:p w14:paraId="7049C780" w14:textId="77777777" w:rsidR="004665C1" w:rsidRPr="00657259" w:rsidRDefault="003A404C" w:rsidP="004665C1">
            <w:pPr>
              <w:rPr>
                <w:rFonts w:ascii="Arial" w:hAnsi="Arial" w:cs="Arial"/>
                <w:sz w:val="20"/>
                <w:szCs w:val="20"/>
              </w:rPr>
            </w:pPr>
            <w:hyperlink r:id="rId8" w:history="1">
              <w:r w:rsidR="004665C1" w:rsidRPr="00657259">
                <w:rPr>
                  <w:rStyle w:val="Hyperlink"/>
                  <w:rFonts w:ascii="Arial" w:hAnsi="Arial" w:cs="Arial"/>
                  <w:sz w:val="20"/>
                  <w:szCs w:val="20"/>
                </w:rPr>
                <w:t>linda.hall@moorside.newcastle.sch.uk</w:t>
              </w:r>
            </w:hyperlink>
            <w:r w:rsidR="004665C1" w:rsidRPr="00657259">
              <w:rPr>
                <w:rFonts w:ascii="Arial" w:hAnsi="Arial" w:cs="Arial"/>
                <w:sz w:val="20"/>
                <w:szCs w:val="20"/>
              </w:rPr>
              <w:t xml:space="preserve">  </w:t>
            </w:r>
          </w:p>
          <w:p w14:paraId="59777F19" w14:textId="77777777" w:rsidR="004665C1" w:rsidRPr="00657259" w:rsidRDefault="004665C1" w:rsidP="004665C1">
            <w:pPr>
              <w:rPr>
                <w:rFonts w:ascii="Arial" w:hAnsi="Arial" w:cs="Arial"/>
                <w:sz w:val="20"/>
                <w:szCs w:val="20"/>
              </w:rPr>
            </w:pPr>
          </w:p>
        </w:tc>
      </w:tr>
    </w:tbl>
    <w:p w14:paraId="1E99A734" w14:textId="1AAAA339" w:rsidR="007A529A" w:rsidRPr="00194A4E" w:rsidRDefault="007A529A">
      <w:pPr>
        <w:rPr>
          <w:rFonts w:ascii="Times New Roman" w:hAnsi="Times New Roman" w:cs="Times New Roman"/>
        </w:rPr>
      </w:pPr>
    </w:p>
    <w:sectPr w:rsidR="007A529A" w:rsidRPr="00194A4E" w:rsidSect="006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F7CE" w14:textId="77777777" w:rsidR="002F2500" w:rsidRDefault="002F2500" w:rsidP="007A529A">
      <w:pPr>
        <w:spacing w:after="0" w:line="240" w:lineRule="auto"/>
      </w:pPr>
      <w:r>
        <w:separator/>
      </w:r>
    </w:p>
  </w:endnote>
  <w:endnote w:type="continuationSeparator" w:id="0">
    <w:p w14:paraId="70ACEE50" w14:textId="77777777" w:rsidR="002F2500" w:rsidRDefault="002F250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C68D" w14:textId="77777777" w:rsidR="002F2500" w:rsidRDefault="002F2500" w:rsidP="007A529A">
      <w:pPr>
        <w:spacing w:after="0" w:line="240" w:lineRule="auto"/>
      </w:pPr>
      <w:r>
        <w:separator/>
      </w:r>
    </w:p>
  </w:footnote>
  <w:footnote w:type="continuationSeparator" w:id="0">
    <w:p w14:paraId="4C961037" w14:textId="77777777" w:rsidR="002F2500" w:rsidRDefault="002F250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9F4"/>
    <w:multiLevelType w:val="hybridMultilevel"/>
    <w:tmpl w:val="1906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27B7A"/>
    <w:multiLevelType w:val="hybridMultilevel"/>
    <w:tmpl w:val="AF4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61123"/>
    <w:rsid w:val="0007067A"/>
    <w:rsid w:val="000A28F9"/>
    <w:rsid w:val="000B7F2D"/>
    <w:rsid w:val="000E2263"/>
    <w:rsid w:val="0013351E"/>
    <w:rsid w:val="00183E9C"/>
    <w:rsid w:val="00186871"/>
    <w:rsid w:val="00193953"/>
    <w:rsid w:val="00194A4E"/>
    <w:rsid w:val="001B0C14"/>
    <w:rsid w:val="00227681"/>
    <w:rsid w:val="002D52F4"/>
    <w:rsid w:val="002F2500"/>
    <w:rsid w:val="00331A7E"/>
    <w:rsid w:val="0034778D"/>
    <w:rsid w:val="00363586"/>
    <w:rsid w:val="0038563F"/>
    <w:rsid w:val="003A404C"/>
    <w:rsid w:val="003C1682"/>
    <w:rsid w:val="003C74D0"/>
    <w:rsid w:val="003D7BBF"/>
    <w:rsid w:val="004000A8"/>
    <w:rsid w:val="00401A76"/>
    <w:rsid w:val="00404DAF"/>
    <w:rsid w:val="004247F2"/>
    <w:rsid w:val="00444B1A"/>
    <w:rsid w:val="004665C1"/>
    <w:rsid w:val="004819DB"/>
    <w:rsid w:val="0050649E"/>
    <w:rsid w:val="00511EA3"/>
    <w:rsid w:val="00542969"/>
    <w:rsid w:val="00577B9B"/>
    <w:rsid w:val="005C5EA3"/>
    <w:rsid w:val="00605D8C"/>
    <w:rsid w:val="00657259"/>
    <w:rsid w:val="006F4B3C"/>
    <w:rsid w:val="0073699D"/>
    <w:rsid w:val="00762110"/>
    <w:rsid w:val="00774042"/>
    <w:rsid w:val="0077619F"/>
    <w:rsid w:val="007927B9"/>
    <w:rsid w:val="007A529A"/>
    <w:rsid w:val="007C3E17"/>
    <w:rsid w:val="007E3687"/>
    <w:rsid w:val="00816311"/>
    <w:rsid w:val="008279AF"/>
    <w:rsid w:val="008315D2"/>
    <w:rsid w:val="00837B6F"/>
    <w:rsid w:val="00837C23"/>
    <w:rsid w:val="00857005"/>
    <w:rsid w:val="0089251A"/>
    <w:rsid w:val="008D042D"/>
    <w:rsid w:val="008E4FAD"/>
    <w:rsid w:val="00946CC2"/>
    <w:rsid w:val="0098797E"/>
    <w:rsid w:val="00996CEF"/>
    <w:rsid w:val="009B057D"/>
    <w:rsid w:val="009F122E"/>
    <w:rsid w:val="009F4C79"/>
    <w:rsid w:val="00A1290D"/>
    <w:rsid w:val="00A40CBE"/>
    <w:rsid w:val="00AD7AF6"/>
    <w:rsid w:val="00B04822"/>
    <w:rsid w:val="00B55868"/>
    <w:rsid w:val="00B751C4"/>
    <w:rsid w:val="00BA0A4A"/>
    <w:rsid w:val="00BA7EA7"/>
    <w:rsid w:val="00BC75C8"/>
    <w:rsid w:val="00C26F6D"/>
    <w:rsid w:val="00C57931"/>
    <w:rsid w:val="00C768BF"/>
    <w:rsid w:val="00C917F4"/>
    <w:rsid w:val="00D20460"/>
    <w:rsid w:val="00D82A4A"/>
    <w:rsid w:val="00DA2CAB"/>
    <w:rsid w:val="00DC239F"/>
    <w:rsid w:val="00DC51C2"/>
    <w:rsid w:val="00DD6B63"/>
    <w:rsid w:val="00E01D7B"/>
    <w:rsid w:val="00E0722E"/>
    <w:rsid w:val="00E2252F"/>
    <w:rsid w:val="00E45867"/>
    <w:rsid w:val="00E55B1E"/>
    <w:rsid w:val="00E671F9"/>
    <w:rsid w:val="00E77C69"/>
    <w:rsid w:val="00E95326"/>
    <w:rsid w:val="00EA56E7"/>
    <w:rsid w:val="00F00A9C"/>
    <w:rsid w:val="00F4296C"/>
    <w:rsid w:val="00F46FBD"/>
    <w:rsid w:val="00F73B04"/>
    <w:rsid w:val="00F93FA4"/>
    <w:rsid w:val="00FA6138"/>
    <w:rsid w:val="00FC0834"/>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50EA34F"/>
  <w15:docId w15:val="{62862F5B-DA5F-4918-9D23-D519E3F4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2">
    <w:name w:val="Unresolved Mention2"/>
    <w:basedOn w:val="DefaultParagraphFont"/>
    <w:uiPriority w:val="99"/>
    <w:semiHidden/>
    <w:unhideWhenUsed/>
    <w:rsid w:val="00BA7EA7"/>
    <w:rPr>
      <w:color w:val="605E5C"/>
      <w:shd w:val="clear" w:color="auto" w:fill="E1DFDD"/>
    </w:rPr>
  </w:style>
  <w:style w:type="paragraph" w:styleId="ListParagraph">
    <w:name w:val="List Paragraph"/>
    <w:basedOn w:val="Normal"/>
    <w:uiPriority w:val="34"/>
    <w:qFormat/>
    <w:rsid w:val="004665C1"/>
    <w:pPr>
      <w:ind w:left="720"/>
      <w:contextualSpacing/>
    </w:pPr>
  </w:style>
  <w:style w:type="character" w:customStyle="1" w:styleId="UnresolvedMention">
    <w:name w:val="Unresolved Mention"/>
    <w:basedOn w:val="DefaultParagraphFont"/>
    <w:uiPriority w:val="99"/>
    <w:semiHidden/>
    <w:unhideWhenUsed/>
    <w:rsid w:val="0079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Lincoln-Johnson, Nicola</cp:lastModifiedBy>
  <cp:revision>3</cp:revision>
  <cp:lastPrinted>2021-01-12T09:34:00Z</cp:lastPrinted>
  <dcterms:created xsi:type="dcterms:W3CDTF">2021-02-24T09:09:00Z</dcterms:created>
  <dcterms:modified xsi:type="dcterms:W3CDTF">2021-02-24T11:55:00Z</dcterms:modified>
</cp:coreProperties>
</file>