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753"/>
        <w:gridCol w:w="5263"/>
      </w:tblGrid>
      <w:tr w:rsidR="00996CEF" w14:paraId="29F89087" w14:textId="77777777" w:rsidTr="007A529A">
        <w:tc>
          <w:tcPr>
            <w:tcW w:w="13948" w:type="dxa"/>
            <w:gridSpan w:val="2"/>
          </w:tcPr>
          <w:p w14:paraId="385A88EB" w14:textId="1382C56D"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BC75C8">
              <w:rPr>
                <w:rFonts w:ascii="Arial" w:hAnsi="Arial" w:cs="Arial"/>
                <w:b/>
                <w:sz w:val="40"/>
                <w:szCs w:val="40"/>
              </w:rPr>
              <w:t>5</w:t>
            </w:r>
            <w:r w:rsidR="00996CEF" w:rsidRPr="00996CEF">
              <w:rPr>
                <w:rFonts w:ascii="Arial" w:hAnsi="Arial" w:cs="Arial"/>
                <w:b/>
                <w:sz w:val="40"/>
                <w:szCs w:val="40"/>
              </w:rPr>
              <w:t xml:space="preserve"> </w:t>
            </w:r>
            <w:r w:rsidR="00BC1595">
              <w:rPr>
                <w:rFonts w:ascii="Arial" w:hAnsi="Arial" w:cs="Arial"/>
                <w:b/>
                <w:sz w:val="40"/>
                <w:szCs w:val="40"/>
              </w:rPr>
              <w:t xml:space="preserve">Alternative </w:t>
            </w:r>
            <w:r w:rsidR="00996CEF" w:rsidRPr="00996CEF">
              <w:rPr>
                <w:rFonts w:ascii="Arial" w:hAnsi="Arial" w:cs="Arial"/>
                <w:b/>
                <w:sz w:val="40"/>
                <w:szCs w:val="40"/>
              </w:rPr>
              <w:t>Learning</w:t>
            </w:r>
            <w:r w:rsidR="00DD6B63">
              <w:rPr>
                <w:rFonts w:ascii="Arial" w:hAnsi="Arial" w:cs="Arial"/>
                <w:b/>
                <w:sz w:val="40"/>
                <w:szCs w:val="40"/>
              </w:rPr>
              <w:t xml:space="preserve"> (</w:t>
            </w:r>
            <w:r w:rsidR="00D20775">
              <w:rPr>
                <w:rFonts w:ascii="Arial" w:hAnsi="Arial" w:cs="Arial"/>
                <w:b/>
                <w:sz w:val="40"/>
                <w:szCs w:val="40"/>
              </w:rPr>
              <w:t>10</w:t>
            </w:r>
            <w:r w:rsidR="008E4FAD">
              <w:rPr>
                <w:rFonts w:ascii="Arial" w:hAnsi="Arial" w:cs="Arial"/>
                <w:b/>
                <w:sz w:val="40"/>
                <w:szCs w:val="40"/>
              </w:rPr>
              <w:t>.2.21</w:t>
            </w:r>
            <w:r w:rsidR="00DD6B63">
              <w:rPr>
                <w:rFonts w:ascii="Arial" w:hAnsi="Arial" w:cs="Arial"/>
                <w:b/>
                <w:sz w:val="40"/>
                <w:szCs w:val="40"/>
              </w:rPr>
              <w:t>)</w:t>
            </w:r>
            <w:r w:rsidR="00BC75C8">
              <w:rPr>
                <w:rFonts w:ascii="Arial" w:hAnsi="Arial" w:cs="Arial"/>
                <w:b/>
                <w:sz w:val="40"/>
                <w:szCs w:val="40"/>
              </w:rPr>
              <w:t xml:space="preserve"> </w:t>
            </w:r>
          </w:p>
          <w:p w14:paraId="04436EA6" w14:textId="77777777" w:rsidR="00996CEF" w:rsidRPr="007A529A" w:rsidRDefault="00996CEF">
            <w:pPr>
              <w:rPr>
                <w:rFonts w:ascii="Arial" w:hAnsi="Arial" w:cs="Arial"/>
                <w:b/>
                <w:sz w:val="20"/>
                <w:szCs w:val="20"/>
              </w:rPr>
            </w:pPr>
          </w:p>
        </w:tc>
      </w:tr>
      <w:tr w:rsidR="007A529A" w14:paraId="1537FA31" w14:textId="77777777" w:rsidTr="007A529A">
        <w:tc>
          <w:tcPr>
            <w:tcW w:w="13948" w:type="dxa"/>
            <w:gridSpan w:val="2"/>
          </w:tcPr>
          <w:p w14:paraId="07F3060E" w14:textId="77777777" w:rsidR="00485DAA" w:rsidRPr="00485DAA" w:rsidRDefault="00485DAA" w:rsidP="00485DAA">
            <w:pPr>
              <w:rPr>
                <w:rFonts w:ascii="Arial" w:hAnsi="Arial" w:cs="Arial"/>
                <w:b/>
                <w:sz w:val="20"/>
                <w:szCs w:val="20"/>
              </w:rPr>
            </w:pPr>
            <w:r w:rsidRPr="00485DAA">
              <w:rPr>
                <w:rFonts w:ascii="Arial" w:hAnsi="Arial" w:cs="Arial"/>
                <w:b/>
                <w:sz w:val="20"/>
                <w:szCs w:val="20"/>
              </w:rPr>
              <w:t xml:space="preserve">Exercise </w:t>
            </w:r>
          </w:p>
          <w:p w14:paraId="6F650055" w14:textId="77777777" w:rsidR="00997C2E" w:rsidRDefault="00191A2A" w:rsidP="00485DAA">
            <w:pPr>
              <w:rPr>
                <w:rFonts w:ascii="Arial" w:hAnsi="Arial" w:cs="Arial"/>
                <w:sz w:val="20"/>
                <w:szCs w:val="20"/>
              </w:rPr>
            </w:pPr>
            <w:r>
              <w:rPr>
                <w:rFonts w:ascii="Arial" w:hAnsi="Arial" w:cs="Arial"/>
                <w:sz w:val="20"/>
                <w:szCs w:val="20"/>
              </w:rPr>
              <w:t>Look at the exercise poster. Have a go at the ‘mountain climb’ exercise for a minute. Then do ten toe reaches. Have a rest for 30 seconds and then repeat them both.</w:t>
            </w:r>
          </w:p>
          <w:p w14:paraId="6C585EC1" w14:textId="2FB28A00" w:rsidR="00C31867" w:rsidRPr="00485DAA" w:rsidRDefault="00C31867" w:rsidP="00485DAA">
            <w:pPr>
              <w:rPr>
                <w:rFonts w:ascii="Arial" w:hAnsi="Arial" w:cs="Arial"/>
                <w:sz w:val="20"/>
                <w:szCs w:val="20"/>
              </w:rPr>
            </w:pPr>
          </w:p>
        </w:tc>
      </w:tr>
      <w:tr w:rsidR="007A529A" w14:paraId="43D69D38" w14:textId="77777777" w:rsidTr="007A529A">
        <w:tc>
          <w:tcPr>
            <w:tcW w:w="13948" w:type="dxa"/>
            <w:gridSpan w:val="2"/>
          </w:tcPr>
          <w:p w14:paraId="1F85E8D1"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7A1BFCBA" w14:textId="2A68BDBC" w:rsidR="00936E9F" w:rsidRPr="00936E9F" w:rsidRDefault="00936E9F" w:rsidP="00936E9F">
            <w:pPr>
              <w:rPr>
                <w:rFonts w:ascii="Arial" w:hAnsi="Arial" w:cs="Arial"/>
                <w:sz w:val="20"/>
                <w:szCs w:val="20"/>
                <w:u w:val="single"/>
              </w:rPr>
            </w:pPr>
            <w:r w:rsidRPr="00936E9F">
              <w:rPr>
                <w:rFonts w:ascii="Arial" w:hAnsi="Arial" w:cs="Arial"/>
                <w:sz w:val="20"/>
                <w:szCs w:val="20"/>
                <w:u w:val="single"/>
              </w:rPr>
              <w:t>Learning Intention: To write the next verse of a poem.</w:t>
            </w:r>
          </w:p>
          <w:p w14:paraId="142F9DEE" w14:textId="53D3C3AA" w:rsidR="00936E9F" w:rsidRPr="00936E9F" w:rsidRDefault="00936E9F" w:rsidP="00936E9F">
            <w:pPr>
              <w:pStyle w:val="ListParagraph"/>
              <w:numPr>
                <w:ilvl w:val="0"/>
                <w:numId w:val="4"/>
              </w:numPr>
              <w:rPr>
                <w:rFonts w:ascii="Arial" w:hAnsi="Arial" w:cs="Arial"/>
                <w:sz w:val="20"/>
                <w:szCs w:val="20"/>
              </w:rPr>
            </w:pPr>
            <w:r w:rsidRPr="00936E9F">
              <w:rPr>
                <w:rFonts w:ascii="Arial" w:hAnsi="Arial" w:cs="Arial"/>
                <w:sz w:val="20"/>
                <w:szCs w:val="20"/>
              </w:rPr>
              <w:t xml:space="preserve">Alternative 1: Today you are going </w:t>
            </w:r>
            <w:bookmarkStart w:id="0" w:name="_GoBack"/>
            <w:bookmarkEnd w:id="0"/>
            <w:r w:rsidRPr="00936E9F">
              <w:rPr>
                <w:rFonts w:ascii="Arial" w:hAnsi="Arial" w:cs="Arial"/>
                <w:sz w:val="20"/>
                <w:szCs w:val="20"/>
              </w:rPr>
              <w:t xml:space="preserve">to write the next verse for the poem for ‘The Rum Tum Tugger’ using your ideas from yesterday. When writing your verse, consider how T.S. Eliot has written his. You could also try to rhyme the last word in each sentence. This would be a challenge! Use the template in </w:t>
            </w:r>
            <w:r>
              <w:rPr>
                <w:rFonts w:ascii="Arial" w:hAnsi="Arial" w:cs="Arial"/>
                <w:sz w:val="20"/>
                <w:szCs w:val="20"/>
              </w:rPr>
              <w:t>‘</w:t>
            </w:r>
            <w:r w:rsidRPr="00936E9F">
              <w:rPr>
                <w:rFonts w:ascii="Arial" w:hAnsi="Arial" w:cs="Arial"/>
                <w:sz w:val="20"/>
                <w:szCs w:val="20"/>
              </w:rPr>
              <w:t>English Alternative One</w:t>
            </w:r>
            <w:r>
              <w:rPr>
                <w:rFonts w:ascii="Arial" w:hAnsi="Arial" w:cs="Arial"/>
                <w:sz w:val="20"/>
                <w:szCs w:val="20"/>
              </w:rPr>
              <w:t>’</w:t>
            </w:r>
            <w:r w:rsidRPr="00936E9F">
              <w:rPr>
                <w:rFonts w:ascii="Arial" w:hAnsi="Arial" w:cs="Arial"/>
                <w:sz w:val="20"/>
                <w:szCs w:val="20"/>
              </w:rPr>
              <w:t xml:space="preserve"> to help you write it. </w:t>
            </w:r>
          </w:p>
          <w:p w14:paraId="070B14CA" w14:textId="042A8545" w:rsidR="00936E9F" w:rsidRPr="00936E9F" w:rsidRDefault="00936E9F" w:rsidP="00936E9F">
            <w:pPr>
              <w:pStyle w:val="ListParagraph"/>
              <w:numPr>
                <w:ilvl w:val="0"/>
                <w:numId w:val="4"/>
              </w:numPr>
              <w:rPr>
                <w:rFonts w:ascii="Arial" w:hAnsi="Arial" w:cs="Arial"/>
                <w:sz w:val="20"/>
                <w:szCs w:val="20"/>
              </w:rPr>
            </w:pPr>
            <w:r w:rsidRPr="00936E9F">
              <w:rPr>
                <w:rFonts w:ascii="Arial" w:hAnsi="Arial" w:cs="Arial"/>
                <w:sz w:val="20"/>
                <w:szCs w:val="20"/>
              </w:rPr>
              <w:t xml:space="preserve">Alternative 2: Today you are going to write the next verse for the poem for ‘The Rum Tum Tugger’ using your ideas from yesterday. When writing your verse consider how T.S. Eliot has written his. Use the verse template in </w:t>
            </w:r>
            <w:r>
              <w:rPr>
                <w:rFonts w:ascii="Arial" w:hAnsi="Arial" w:cs="Arial"/>
                <w:sz w:val="20"/>
                <w:szCs w:val="20"/>
              </w:rPr>
              <w:t>‘</w:t>
            </w:r>
            <w:r w:rsidRPr="00936E9F">
              <w:rPr>
                <w:rFonts w:ascii="Arial" w:hAnsi="Arial" w:cs="Arial"/>
                <w:sz w:val="20"/>
                <w:szCs w:val="20"/>
              </w:rPr>
              <w:t xml:space="preserve">English </w:t>
            </w:r>
            <w:r>
              <w:rPr>
                <w:rFonts w:ascii="Arial" w:hAnsi="Arial" w:cs="Arial"/>
                <w:sz w:val="20"/>
                <w:szCs w:val="20"/>
              </w:rPr>
              <w:t>Alternative Two’</w:t>
            </w:r>
            <w:r w:rsidRPr="00936E9F">
              <w:rPr>
                <w:rFonts w:ascii="Arial" w:hAnsi="Arial" w:cs="Arial"/>
                <w:sz w:val="20"/>
                <w:szCs w:val="20"/>
              </w:rPr>
              <w:t xml:space="preserve"> to help you write it. </w:t>
            </w:r>
          </w:p>
          <w:p w14:paraId="29C9F55C" w14:textId="77777777" w:rsidR="007A529A" w:rsidRPr="007A529A" w:rsidRDefault="007A529A" w:rsidP="00193953">
            <w:pPr>
              <w:rPr>
                <w:rFonts w:ascii="Times New Roman" w:hAnsi="Times New Roman" w:cs="Times New Roman"/>
                <w:sz w:val="20"/>
                <w:szCs w:val="20"/>
              </w:rPr>
            </w:pPr>
          </w:p>
        </w:tc>
      </w:tr>
      <w:tr w:rsidR="007A529A" w14:paraId="16FCC80E" w14:textId="77777777" w:rsidTr="007A529A">
        <w:tc>
          <w:tcPr>
            <w:tcW w:w="13948" w:type="dxa"/>
            <w:gridSpan w:val="2"/>
          </w:tcPr>
          <w:p w14:paraId="1B5A3C2C" w14:textId="2D517B0E" w:rsidR="007A529A" w:rsidRDefault="007A529A" w:rsidP="007A529A">
            <w:pPr>
              <w:spacing w:after="80"/>
              <w:rPr>
                <w:rFonts w:ascii="Arial" w:hAnsi="Arial" w:cs="Arial"/>
                <w:b/>
                <w:sz w:val="20"/>
                <w:szCs w:val="20"/>
              </w:rPr>
            </w:pPr>
            <w:r w:rsidRPr="007A529A">
              <w:rPr>
                <w:rFonts w:ascii="Arial" w:hAnsi="Arial" w:cs="Arial"/>
                <w:b/>
                <w:sz w:val="20"/>
                <w:szCs w:val="20"/>
              </w:rPr>
              <w:t>Maths</w:t>
            </w:r>
          </w:p>
          <w:p w14:paraId="5D2330F0" w14:textId="77777777" w:rsidR="00480F51" w:rsidRDefault="00AA725F" w:rsidP="00D20775">
            <w:pPr>
              <w:spacing w:after="80"/>
              <w:jc w:val="both"/>
              <w:rPr>
                <w:rFonts w:ascii="Arial" w:hAnsi="Arial" w:cs="Arial"/>
                <w:bCs/>
                <w:sz w:val="20"/>
                <w:szCs w:val="20"/>
                <w:u w:val="single"/>
              </w:rPr>
            </w:pPr>
            <w:r>
              <w:rPr>
                <w:rFonts w:ascii="Arial" w:hAnsi="Arial" w:cs="Arial"/>
                <w:bCs/>
                <w:sz w:val="20"/>
                <w:szCs w:val="20"/>
                <w:u w:val="single"/>
              </w:rPr>
              <w:t>Learning Intention:</w:t>
            </w:r>
            <w:r w:rsidR="00480F51">
              <w:rPr>
                <w:rFonts w:ascii="Arial" w:hAnsi="Arial" w:cs="Arial"/>
                <w:bCs/>
                <w:sz w:val="20"/>
                <w:szCs w:val="20"/>
                <w:u w:val="single"/>
              </w:rPr>
              <w:t xml:space="preserve"> To multiply by a single digit</w:t>
            </w:r>
          </w:p>
          <w:p w14:paraId="3D3CDFAF" w14:textId="0A5E2DDD" w:rsidR="008A7277" w:rsidRPr="008A7277" w:rsidRDefault="008A7277" w:rsidP="008A7277">
            <w:pPr>
              <w:pStyle w:val="ListParagraph"/>
              <w:numPr>
                <w:ilvl w:val="0"/>
                <w:numId w:val="5"/>
              </w:numPr>
              <w:spacing w:after="80"/>
              <w:jc w:val="both"/>
              <w:rPr>
                <w:rFonts w:ascii="Arial" w:hAnsi="Arial" w:cs="Arial"/>
                <w:bCs/>
                <w:sz w:val="20"/>
                <w:szCs w:val="20"/>
                <w:u w:val="single"/>
              </w:rPr>
            </w:pPr>
            <w:r>
              <w:rPr>
                <w:rFonts w:ascii="Arial" w:hAnsi="Arial" w:cs="Arial"/>
                <w:bCs/>
                <w:sz w:val="20"/>
                <w:szCs w:val="20"/>
              </w:rPr>
              <w:t xml:space="preserve">Alternative 1: </w:t>
            </w:r>
            <w:r w:rsidR="00480F51">
              <w:rPr>
                <w:rFonts w:ascii="Arial" w:hAnsi="Arial" w:cs="Arial"/>
                <w:bCs/>
                <w:sz w:val="20"/>
                <w:szCs w:val="20"/>
              </w:rPr>
              <w:t xml:space="preserve">Watch the PowerPoint on the </w:t>
            </w:r>
            <w:r>
              <w:rPr>
                <w:rFonts w:ascii="Arial" w:hAnsi="Arial" w:cs="Arial"/>
                <w:bCs/>
                <w:sz w:val="20"/>
                <w:szCs w:val="20"/>
              </w:rPr>
              <w:t xml:space="preserve">website about how to use short multiplication to multiply by a single digit. Don’t forget to add on any digits you carry. </w:t>
            </w:r>
          </w:p>
          <w:p w14:paraId="06229C20" w14:textId="77777777" w:rsidR="00C31867" w:rsidRPr="008A7277" w:rsidRDefault="008A7277" w:rsidP="00D20775">
            <w:pPr>
              <w:pStyle w:val="ListParagraph"/>
              <w:numPr>
                <w:ilvl w:val="0"/>
                <w:numId w:val="5"/>
              </w:numPr>
              <w:spacing w:after="80"/>
              <w:jc w:val="both"/>
              <w:rPr>
                <w:rFonts w:ascii="Arial" w:hAnsi="Arial" w:cs="Arial"/>
                <w:bCs/>
                <w:sz w:val="20"/>
                <w:szCs w:val="20"/>
                <w:u w:val="single"/>
              </w:rPr>
            </w:pPr>
            <w:r>
              <w:rPr>
                <w:rFonts w:ascii="Arial" w:hAnsi="Arial" w:cs="Arial"/>
                <w:bCs/>
                <w:sz w:val="20"/>
                <w:szCs w:val="20"/>
              </w:rPr>
              <w:t xml:space="preserve">Alternative 2: Watch the PowerPoint on the website about multiplication. Use a bar model to multiply by 2,3, 4 or 5. </w:t>
            </w:r>
          </w:p>
          <w:p w14:paraId="5EB66991" w14:textId="22CBF92B" w:rsidR="008A7277" w:rsidRPr="008A7277" w:rsidRDefault="008A7277" w:rsidP="008A7277">
            <w:pPr>
              <w:pStyle w:val="ListParagraph"/>
              <w:spacing w:after="80"/>
              <w:ind w:left="775"/>
              <w:jc w:val="both"/>
              <w:rPr>
                <w:rFonts w:ascii="Arial" w:hAnsi="Arial" w:cs="Arial"/>
                <w:bCs/>
                <w:sz w:val="20"/>
                <w:szCs w:val="20"/>
                <w:u w:val="single"/>
              </w:rPr>
            </w:pPr>
          </w:p>
        </w:tc>
      </w:tr>
      <w:tr w:rsidR="007A529A" w14:paraId="1BD65462" w14:textId="77777777" w:rsidTr="007A529A">
        <w:tc>
          <w:tcPr>
            <w:tcW w:w="13948" w:type="dxa"/>
            <w:gridSpan w:val="2"/>
          </w:tcPr>
          <w:p w14:paraId="7A937588" w14:textId="014412BD" w:rsidR="007A529A" w:rsidRDefault="00BA7EA7" w:rsidP="007A529A">
            <w:pPr>
              <w:rPr>
                <w:rFonts w:ascii="Arial" w:hAnsi="Arial" w:cs="Arial"/>
                <w:b/>
                <w:sz w:val="20"/>
                <w:szCs w:val="20"/>
              </w:rPr>
            </w:pPr>
            <w:r>
              <w:rPr>
                <w:rFonts w:ascii="Arial" w:hAnsi="Arial" w:cs="Arial"/>
                <w:b/>
                <w:sz w:val="20"/>
                <w:szCs w:val="20"/>
              </w:rPr>
              <w:t>Science</w:t>
            </w:r>
          </w:p>
          <w:p w14:paraId="3D1E5502" w14:textId="77777777" w:rsidR="00E5692A" w:rsidRPr="006F4B3C" w:rsidRDefault="00E5692A" w:rsidP="00E5692A">
            <w:pPr>
              <w:rPr>
                <w:rFonts w:ascii="Arial" w:hAnsi="Arial" w:cs="Arial"/>
                <w:bCs/>
                <w:sz w:val="20"/>
                <w:szCs w:val="20"/>
                <w:u w:val="single"/>
              </w:rPr>
            </w:pPr>
            <w:r w:rsidRPr="006F4B3C">
              <w:rPr>
                <w:rFonts w:ascii="Arial" w:hAnsi="Arial" w:cs="Arial"/>
                <w:bCs/>
                <w:sz w:val="20"/>
                <w:szCs w:val="20"/>
                <w:u w:val="single"/>
              </w:rPr>
              <w:t>Learning Intention: To describe the life cycle of a butterfly</w:t>
            </w:r>
          </w:p>
          <w:p w14:paraId="393A10E8" w14:textId="7795AEF5" w:rsidR="007A529A" w:rsidRDefault="00E5692A" w:rsidP="00E5692A">
            <w:pPr>
              <w:rPr>
                <w:rFonts w:ascii="Arial" w:hAnsi="Arial" w:cs="Arial"/>
                <w:sz w:val="20"/>
                <w:szCs w:val="20"/>
              </w:rPr>
            </w:pPr>
            <w:r>
              <w:rPr>
                <w:rFonts w:ascii="Arial" w:hAnsi="Arial" w:cs="Arial"/>
                <w:sz w:val="20"/>
                <w:szCs w:val="20"/>
              </w:rPr>
              <w:t xml:space="preserve">Follow this link </w:t>
            </w:r>
            <w:hyperlink r:id="rId7" w:history="1">
              <w:r w:rsidRPr="00783620">
                <w:rPr>
                  <w:rStyle w:val="Hyperlink"/>
                  <w:rFonts w:ascii="Arial" w:hAnsi="Arial" w:cs="Arial"/>
                  <w:sz w:val="20"/>
                  <w:szCs w:val="20"/>
                </w:rPr>
                <w:t>https://www.bbc.co.uk/teach/class-clips-video/how-caterpillars-change-into-butterflies-no-narration/zn4rkmn</w:t>
              </w:r>
            </w:hyperlink>
            <w:r>
              <w:rPr>
                <w:rFonts w:ascii="Arial" w:hAnsi="Arial" w:cs="Arial"/>
                <w:sz w:val="20"/>
                <w:szCs w:val="20"/>
              </w:rPr>
              <w:t xml:space="preserve"> to watch the life cycle of a butterfly. Then watch the PowerPoint on the school website. Afterwards, put the pictures</w:t>
            </w:r>
            <w:r w:rsidR="00EC0243">
              <w:rPr>
                <w:rFonts w:ascii="Arial" w:hAnsi="Arial" w:cs="Arial"/>
                <w:sz w:val="20"/>
                <w:szCs w:val="20"/>
              </w:rPr>
              <w:t xml:space="preserve"> given</w:t>
            </w:r>
            <w:r>
              <w:rPr>
                <w:rFonts w:ascii="Arial" w:hAnsi="Arial" w:cs="Arial"/>
                <w:sz w:val="20"/>
                <w:szCs w:val="20"/>
              </w:rPr>
              <w:t xml:space="preserve"> </w:t>
            </w:r>
            <w:r w:rsidR="00EC0243">
              <w:rPr>
                <w:rFonts w:ascii="Arial" w:hAnsi="Arial" w:cs="Arial"/>
                <w:sz w:val="20"/>
                <w:szCs w:val="20"/>
              </w:rPr>
              <w:t xml:space="preserve">in the right order and try to write a sentence about each stage. </w:t>
            </w:r>
            <w:r>
              <w:rPr>
                <w:rFonts w:ascii="Arial" w:hAnsi="Arial" w:cs="Arial"/>
                <w:sz w:val="20"/>
                <w:szCs w:val="20"/>
              </w:rPr>
              <w:t xml:space="preserve"> </w:t>
            </w:r>
          </w:p>
          <w:p w14:paraId="250DC1F3" w14:textId="6A863206" w:rsidR="00EC0243" w:rsidRPr="007A529A" w:rsidRDefault="00EC0243" w:rsidP="00E5692A">
            <w:pPr>
              <w:rPr>
                <w:rFonts w:ascii="Times New Roman" w:hAnsi="Times New Roman" w:cs="Times New Roman"/>
                <w:sz w:val="20"/>
                <w:szCs w:val="20"/>
              </w:rPr>
            </w:pPr>
          </w:p>
        </w:tc>
      </w:tr>
      <w:tr w:rsidR="007A529A" w14:paraId="5853B6D3" w14:textId="77777777" w:rsidTr="00671B99">
        <w:tc>
          <w:tcPr>
            <w:tcW w:w="6974" w:type="dxa"/>
          </w:tcPr>
          <w:p w14:paraId="4779A204" w14:textId="70FE2798" w:rsidR="007A529A" w:rsidRDefault="007A529A">
            <w:pPr>
              <w:rPr>
                <w:rFonts w:ascii="Arial" w:hAnsi="Arial" w:cs="Arial"/>
                <w:b/>
                <w:sz w:val="20"/>
                <w:szCs w:val="20"/>
              </w:rPr>
            </w:pPr>
            <w:r w:rsidRPr="007A529A">
              <w:rPr>
                <w:rFonts w:ascii="Arial" w:hAnsi="Arial" w:cs="Arial"/>
                <w:b/>
                <w:sz w:val="20"/>
                <w:szCs w:val="20"/>
              </w:rPr>
              <w:t>Reading</w:t>
            </w:r>
          </w:p>
          <w:p w14:paraId="4B8C63F9" w14:textId="23472E29" w:rsidR="00FC6AD5" w:rsidRDefault="000278CB" w:rsidP="00D20775">
            <w:pPr>
              <w:rPr>
                <w:rFonts w:ascii="Arial" w:hAnsi="Arial" w:cs="Arial"/>
                <w:sz w:val="20"/>
                <w:szCs w:val="20"/>
                <w:u w:val="single"/>
              </w:rPr>
            </w:pPr>
            <w:r w:rsidRPr="000278CB">
              <w:rPr>
                <w:rFonts w:ascii="Arial" w:hAnsi="Arial" w:cs="Arial"/>
                <w:sz w:val="20"/>
                <w:szCs w:val="20"/>
                <w:u w:val="single"/>
              </w:rPr>
              <w:t>Learning Intention:</w:t>
            </w:r>
            <w:r w:rsidR="00FC6AD5">
              <w:rPr>
                <w:rFonts w:ascii="Arial" w:hAnsi="Arial" w:cs="Arial"/>
                <w:sz w:val="20"/>
                <w:szCs w:val="20"/>
                <w:u w:val="single"/>
              </w:rPr>
              <w:t xml:space="preserve"> To clarify vocabulary from context</w:t>
            </w:r>
          </w:p>
          <w:p w14:paraId="198D6478" w14:textId="26FA9867" w:rsidR="000278CB" w:rsidRDefault="00FC6AD5" w:rsidP="00FC6AD5">
            <w:pPr>
              <w:pStyle w:val="ListParagraph"/>
              <w:numPr>
                <w:ilvl w:val="0"/>
                <w:numId w:val="3"/>
              </w:numPr>
              <w:rPr>
                <w:rFonts w:ascii="Arial" w:hAnsi="Arial" w:cs="Arial"/>
                <w:sz w:val="20"/>
                <w:szCs w:val="20"/>
              </w:rPr>
            </w:pPr>
            <w:r>
              <w:rPr>
                <w:rFonts w:ascii="Arial" w:hAnsi="Arial" w:cs="Arial"/>
                <w:sz w:val="20"/>
                <w:szCs w:val="20"/>
              </w:rPr>
              <w:t xml:space="preserve">Alternative 1: Read chapter one of ‘The Champion’s Cup’ on the PowerPoint. Then match up the key words from the text to their definitions. </w:t>
            </w:r>
          </w:p>
          <w:p w14:paraId="76B55E90" w14:textId="46357A26" w:rsidR="00FC6AD5" w:rsidRPr="000278CB" w:rsidRDefault="000E6A5B" w:rsidP="00FC6AD5">
            <w:pPr>
              <w:pStyle w:val="ListParagraph"/>
              <w:numPr>
                <w:ilvl w:val="0"/>
                <w:numId w:val="3"/>
              </w:numPr>
              <w:rPr>
                <w:rFonts w:ascii="Arial" w:hAnsi="Arial" w:cs="Arial"/>
                <w:sz w:val="20"/>
                <w:szCs w:val="20"/>
              </w:rPr>
            </w:pPr>
            <w:r>
              <w:rPr>
                <w:rFonts w:ascii="Arial" w:hAnsi="Arial" w:cs="Arial"/>
                <w:sz w:val="20"/>
                <w:szCs w:val="20"/>
              </w:rPr>
              <w:t xml:space="preserve">Alternative 2: Practise your speed sound and read ‘Sam’s Bag’ on the PowerPoint. Then answer the questions at the end.  </w:t>
            </w:r>
          </w:p>
          <w:p w14:paraId="375DA576" w14:textId="579B043B" w:rsidR="007A529A" w:rsidRPr="007A529A" w:rsidRDefault="007A529A">
            <w:pPr>
              <w:rPr>
                <w:rFonts w:ascii="Times New Roman" w:hAnsi="Times New Roman" w:cs="Times New Roman"/>
                <w:sz w:val="20"/>
                <w:szCs w:val="20"/>
              </w:rPr>
            </w:pPr>
          </w:p>
          <w:p w14:paraId="1EA177AF" w14:textId="77777777" w:rsidR="007A529A" w:rsidRPr="007A529A" w:rsidRDefault="007A529A">
            <w:pPr>
              <w:rPr>
                <w:rFonts w:ascii="Times New Roman" w:hAnsi="Times New Roman" w:cs="Times New Roman"/>
                <w:sz w:val="20"/>
                <w:szCs w:val="20"/>
              </w:rPr>
            </w:pPr>
          </w:p>
        </w:tc>
        <w:tc>
          <w:tcPr>
            <w:tcW w:w="6974" w:type="dxa"/>
          </w:tcPr>
          <w:p w14:paraId="4B1740BA" w14:textId="277ACAB8" w:rsidR="00061123" w:rsidRPr="0038563F" w:rsidRDefault="00061123" w:rsidP="007A529A">
            <w:pPr>
              <w:rPr>
                <w:rFonts w:ascii="Arial" w:hAnsi="Arial" w:cs="Arial"/>
                <w:sz w:val="20"/>
                <w:szCs w:val="20"/>
              </w:rPr>
            </w:pPr>
            <w:r>
              <w:rPr>
                <w:rFonts w:ascii="Arial" w:hAnsi="Arial" w:cs="Arial"/>
                <w:b/>
                <w:bCs/>
                <w:sz w:val="20"/>
                <w:szCs w:val="20"/>
              </w:rPr>
              <w:t>Spelling</w:t>
            </w:r>
            <w:r w:rsidR="0038563F">
              <w:rPr>
                <w:rFonts w:ascii="Arial" w:hAnsi="Arial" w:cs="Arial"/>
                <w:b/>
                <w:bCs/>
                <w:sz w:val="20"/>
                <w:szCs w:val="20"/>
              </w:rPr>
              <w:t xml:space="preserve"> </w:t>
            </w:r>
            <w:r w:rsidR="0038563F">
              <w:rPr>
                <w:rFonts w:ascii="Arial" w:hAnsi="Arial" w:cs="Arial"/>
                <w:sz w:val="20"/>
                <w:szCs w:val="20"/>
              </w:rPr>
              <w:t xml:space="preserve">Today we are looking at spelling words which contain the </w:t>
            </w:r>
            <w:r w:rsidR="006225A9">
              <w:rPr>
                <w:rFonts w:ascii="Arial" w:hAnsi="Arial" w:cs="Arial"/>
                <w:sz w:val="20"/>
                <w:szCs w:val="20"/>
              </w:rPr>
              <w:t>digraph ‘ar’</w:t>
            </w:r>
            <w:r w:rsidR="0038563F">
              <w:rPr>
                <w:rFonts w:ascii="Arial" w:hAnsi="Arial" w:cs="Arial"/>
                <w:sz w:val="20"/>
                <w:szCs w:val="20"/>
              </w:rPr>
              <w:t xml:space="preserve">. Practise spelling these words, write them in a sentence and play hangman with them. </w:t>
            </w:r>
          </w:p>
          <w:p w14:paraId="122286CA" w14:textId="2CBFBC2E" w:rsidR="0038563F" w:rsidRDefault="0038563F" w:rsidP="007A529A">
            <w:pPr>
              <w:rPr>
                <w:rFonts w:ascii="Arial" w:hAnsi="Arial" w:cs="Arial"/>
                <w:b/>
                <w:bCs/>
                <w:sz w:val="20"/>
                <w:szCs w:val="20"/>
              </w:rPr>
            </w:pPr>
          </w:p>
          <w:p w14:paraId="52A2F831" w14:textId="1AAE305F" w:rsidR="006225A9" w:rsidRDefault="00191A2A" w:rsidP="007A529A">
            <w:pPr>
              <w:rPr>
                <w:rFonts w:ascii="Arial" w:hAnsi="Arial" w:cs="Arial"/>
                <w:b/>
                <w:bCs/>
                <w:sz w:val="20"/>
                <w:szCs w:val="20"/>
              </w:rPr>
            </w:pPr>
            <w:r>
              <w:rPr>
                <w:rFonts w:ascii="Arial" w:hAnsi="Arial" w:cs="Arial"/>
                <w:b/>
                <w:bCs/>
                <w:sz w:val="20"/>
                <w:szCs w:val="20"/>
              </w:rPr>
              <w:t>park          market          shark</w:t>
            </w:r>
          </w:p>
          <w:p w14:paraId="2D71975F" w14:textId="77777777" w:rsidR="006225A9" w:rsidRDefault="006225A9" w:rsidP="007A529A">
            <w:pPr>
              <w:rPr>
                <w:rFonts w:ascii="Arial" w:hAnsi="Arial" w:cs="Arial"/>
                <w:b/>
                <w:bCs/>
                <w:sz w:val="20"/>
                <w:szCs w:val="20"/>
              </w:rPr>
            </w:pPr>
          </w:p>
          <w:p w14:paraId="337949EB" w14:textId="0C9F1920" w:rsidR="007A529A" w:rsidRPr="007A529A" w:rsidRDefault="007A529A" w:rsidP="00331A7E">
            <w:pPr>
              <w:tabs>
                <w:tab w:val="center" w:pos="3379"/>
              </w:tabs>
              <w:rPr>
                <w:rFonts w:ascii="Arial" w:hAnsi="Arial" w:cs="Arial"/>
                <w:sz w:val="20"/>
                <w:szCs w:val="20"/>
              </w:rPr>
            </w:pPr>
            <w:r w:rsidRPr="007A529A">
              <w:rPr>
                <w:rFonts w:ascii="Arial" w:hAnsi="Arial" w:cs="Arial"/>
                <w:sz w:val="20"/>
                <w:szCs w:val="20"/>
              </w:rPr>
              <w:t>Remember school website is:</w:t>
            </w:r>
            <w:r w:rsidR="00331A7E">
              <w:rPr>
                <w:rFonts w:ascii="Arial" w:hAnsi="Arial" w:cs="Arial"/>
                <w:sz w:val="20"/>
                <w:szCs w:val="20"/>
              </w:rPr>
              <w:tab/>
            </w:r>
          </w:p>
          <w:p w14:paraId="4F1591F0" w14:textId="77777777" w:rsidR="007A529A" w:rsidRPr="007A529A" w:rsidRDefault="00BC1595" w:rsidP="007A529A">
            <w:pPr>
              <w:rPr>
                <w:rFonts w:ascii="Arial" w:hAnsi="Arial" w:cs="Arial"/>
                <w:sz w:val="20"/>
                <w:szCs w:val="20"/>
              </w:rPr>
            </w:pPr>
            <w:hyperlink r:id="rId8" w:history="1">
              <w:r w:rsidR="007A529A" w:rsidRPr="007A529A">
                <w:rPr>
                  <w:rStyle w:val="Hyperlink"/>
                  <w:rFonts w:ascii="Arial" w:hAnsi="Arial" w:cs="Arial"/>
                  <w:sz w:val="20"/>
                  <w:szCs w:val="20"/>
                </w:rPr>
                <w:t>http://www.moorside.newcastle.sch.uk/website</w:t>
              </w:r>
            </w:hyperlink>
          </w:p>
          <w:p w14:paraId="098C8EAA"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7049C780" w14:textId="77777777" w:rsidR="007A529A" w:rsidRPr="007A529A" w:rsidRDefault="00BC1595" w:rsidP="007A529A">
            <w:pPr>
              <w:rPr>
                <w:rFonts w:ascii="Arial" w:hAnsi="Arial" w:cs="Arial"/>
                <w:sz w:val="20"/>
                <w:szCs w:val="20"/>
              </w:rPr>
            </w:pPr>
            <w:hyperlink r:id="rId9"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9777F19" w14:textId="77777777" w:rsidR="007A529A" w:rsidRPr="007A529A" w:rsidRDefault="007A529A">
            <w:pPr>
              <w:rPr>
                <w:rFonts w:ascii="Times New Roman" w:hAnsi="Times New Roman" w:cs="Times New Roman"/>
                <w:sz w:val="20"/>
                <w:szCs w:val="20"/>
              </w:rPr>
            </w:pPr>
          </w:p>
        </w:tc>
      </w:tr>
    </w:tbl>
    <w:p w14:paraId="1E99A734" w14:textId="77777777" w:rsidR="007A529A" w:rsidRPr="00194A4E" w:rsidRDefault="007A529A">
      <w:pPr>
        <w:rPr>
          <w:rFonts w:ascii="Times New Roman" w:hAnsi="Times New Roman" w:cs="Times New Roman"/>
        </w:rPr>
      </w:pPr>
    </w:p>
    <w:sectPr w:rsidR="007A529A" w:rsidRPr="00194A4E" w:rsidSect="00C318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2F7CE" w14:textId="77777777" w:rsidR="002F2500" w:rsidRDefault="002F2500" w:rsidP="007A529A">
      <w:pPr>
        <w:spacing w:after="0" w:line="240" w:lineRule="auto"/>
      </w:pPr>
      <w:r>
        <w:separator/>
      </w:r>
    </w:p>
  </w:endnote>
  <w:endnote w:type="continuationSeparator" w:id="0">
    <w:p w14:paraId="70ACEE50" w14:textId="77777777" w:rsidR="002F2500" w:rsidRDefault="002F2500"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9C68D" w14:textId="77777777" w:rsidR="002F2500" w:rsidRDefault="002F2500" w:rsidP="007A529A">
      <w:pPr>
        <w:spacing w:after="0" w:line="240" w:lineRule="auto"/>
      </w:pPr>
      <w:r>
        <w:separator/>
      </w:r>
    </w:p>
  </w:footnote>
  <w:footnote w:type="continuationSeparator" w:id="0">
    <w:p w14:paraId="4C961037" w14:textId="77777777" w:rsidR="002F2500" w:rsidRDefault="002F2500"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32EF3"/>
    <w:multiLevelType w:val="hybridMultilevel"/>
    <w:tmpl w:val="B4548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825DA"/>
    <w:multiLevelType w:val="hybridMultilevel"/>
    <w:tmpl w:val="A6AC934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 w15:restartNumberingAfterBreak="0">
    <w:nsid w:val="30DB7E93"/>
    <w:multiLevelType w:val="hybridMultilevel"/>
    <w:tmpl w:val="3C3C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DB2E88"/>
    <w:multiLevelType w:val="hybridMultilevel"/>
    <w:tmpl w:val="B9208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850647"/>
    <w:multiLevelType w:val="hybridMultilevel"/>
    <w:tmpl w:val="E0106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278CB"/>
    <w:rsid w:val="00061123"/>
    <w:rsid w:val="000A28F9"/>
    <w:rsid w:val="000E6A5B"/>
    <w:rsid w:val="00191A2A"/>
    <w:rsid w:val="00193953"/>
    <w:rsid w:val="00194A4E"/>
    <w:rsid w:val="001B0C14"/>
    <w:rsid w:val="00227681"/>
    <w:rsid w:val="002F2500"/>
    <w:rsid w:val="00331A7E"/>
    <w:rsid w:val="00363586"/>
    <w:rsid w:val="00367AB4"/>
    <w:rsid w:val="0038563F"/>
    <w:rsid w:val="004000A8"/>
    <w:rsid w:val="00401A76"/>
    <w:rsid w:val="004247F2"/>
    <w:rsid w:val="00444B1A"/>
    <w:rsid w:val="00480F51"/>
    <w:rsid w:val="004819DB"/>
    <w:rsid w:val="00485DAA"/>
    <w:rsid w:val="0050649E"/>
    <w:rsid w:val="00511EA3"/>
    <w:rsid w:val="00542969"/>
    <w:rsid w:val="00562120"/>
    <w:rsid w:val="005C5EA3"/>
    <w:rsid w:val="00605D8C"/>
    <w:rsid w:val="006225A9"/>
    <w:rsid w:val="0073699D"/>
    <w:rsid w:val="00757ABE"/>
    <w:rsid w:val="007A529A"/>
    <w:rsid w:val="007C3E17"/>
    <w:rsid w:val="00816311"/>
    <w:rsid w:val="008279AF"/>
    <w:rsid w:val="00837C23"/>
    <w:rsid w:val="00857005"/>
    <w:rsid w:val="008A00F0"/>
    <w:rsid w:val="008A7277"/>
    <w:rsid w:val="008E4FAD"/>
    <w:rsid w:val="00936E9F"/>
    <w:rsid w:val="00996CEF"/>
    <w:rsid w:val="00997C2E"/>
    <w:rsid w:val="009F4C79"/>
    <w:rsid w:val="00AA725F"/>
    <w:rsid w:val="00AB70CC"/>
    <w:rsid w:val="00AC15A6"/>
    <w:rsid w:val="00BA7EA7"/>
    <w:rsid w:val="00BC1595"/>
    <w:rsid w:val="00BC75C8"/>
    <w:rsid w:val="00C26F6D"/>
    <w:rsid w:val="00C31867"/>
    <w:rsid w:val="00C768BF"/>
    <w:rsid w:val="00D14ADF"/>
    <w:rsid w:val="00D20775"/>
    <w:rsid w:val="00DA6AE8"/>
    <w:rsid w:val="00DC51C2"/>
    <w:rsid w:val="00DD6B63"/>
    <w:rsid w:val="00E01D7B"/>
    <w:rsid w:val="00E5692A"/>
    <w:rsid w:val="00E95326"/>
    <w:rsid w:val="00EA56E7"/>
    <w:rsid w:val="00EC0243"/>
    <w:rsid w:val="00F10BBE"/>
    <w:rsid w:val="00F93FA4"/>
    <w:rsid w:val="00FC6AD5"/>
    <w:rsid w:val="00FF7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50EA34F"/>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1">
    <w:name w:val="Unresolved Mention1"/>
    <w:basedOn w:val="DefaultParagraphFont"/>
    <w:uiPriority w:val="99"/>
    <w:semiHidden/>
    <w:unhideWhenUsed/>
    <w:rsid w:val="00401A76"/>
    <w:rPr>
      <w:color w:val="605E5C"/>
      <w:shd w:val="clear" w:color="auto" w:fill="E1DFDD"/>
    </w:rPr>
  </w:style>
  <w:style w:type="character" w:customStyle="1" w:styleId="UnresolvedMention2">
    <w:name w:val="Unresolved Mention2"/>
    <w:basedOn w:val="DefaultParagraphFont"/>
    <w:uiPriority w:val="99"/>
    <w:semiHidden/>
    <w:unhideWhenUsed/>
    <w:rsid w:val="00BA7EA7"/>
    <w:rPr>
      <w:color w:val="605E5C"/>
      <w:shd w:val="clear" w:color="auto" w:fill="E1DFDD"/>
    </w:rPr>
  </w:style>
  <w:style w:type="paragraph" w:styleId="ListParagraph">
    <w:name w:val="List Paragraph"/>
    <w:basedOn w:val="Normal"/>
    <w:uiPriority w:val="34"/>
    <w:qFormat/>
    <w:rsid w:val="00027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orside.newcastle.sch.uk/website" TargetMode="External"/><Relationship Id="rId3" Type="http://schemas.openxmlformats.org/officeDocument/2006/relationships/settings" Target="settings.xml"/><Relationship Id="rId7" Type="http://schemas.openxmlformats.org/officeDocument/2006/relationships/hyperlink" Target="https://www.bbc.co.uk/teach/class-clips-video/how-caterpillars-change-into-butterflies-no-narration/zn4rkm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1425</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Hall, Linda</cp:lastModifiedBy>
  <cp:revision>8</cp:revision>
  <cp:lastPrinted>2021-01-12T09:34:00Z</cp:lastPrinted>
  <dcterms:created xsi:type="dcterms:W3CDTF">2021-02-07T18:28:00Z</dcterms:created>
  <dcterms:modified xsi:type="dcterms:W3CDTF">2021-02-09T15:26:00Z</dcterms:modified>
</cp:coreProperties>
</file>