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4FEE5" w14:textId="6C9502E0" w:rsidR="00C56605" w:rsidRPr="002E199A" w:rsidRDefault="002E199A">
      <w:pPr>
        <w:rPr>
          <w:rFonts w:ascii="Arial" w:hAnsi="Arial" w:cs="Arial"/>
          <w:b/>
          <w:bCs/>
          <w:u w:val="single"/>
        </w:rPr>
      </w:pPr>
      <w:r w:rsidRPr="002E199A">
        <w:rPr>
          <w:rFonts w:ascii="Arial" w:hAnsi="Arial" w:cs="Arial"/>
          <w:b/>
          <w:bCs/>
          <w:u w:val="single"/>
        </w:rPr>
        <w:t>Tuesday 26</w:t>
      </w:r>
      <w:r w:rsidRPr="002E199A">
        <w:rPr>
          <w:rFonts w:ascii="Arial" w:hAnsi="Arial" w:cs="Arial"/>
          <w:b/>
          <w:bCs/>
          <w:u w:val="single"/>
          <w:vertAlign w:val="superscript"/>
        </w:rPr>
        <w:t>th</w:t>
      </w:r>
      <w:r w:rsidRPr="002E199A">
        <w:rPr>
          <w:rFonts w:ascii="Arial" w:hAnsi="Arial" w:cs="Arial"/>
          <w:b/>
          <w:bCs/>
          <w:u w:val="single"/>
        </w:rPr>
        <w:t xml:space="preserve"> January 2021</w:t>
      </w:r>
    </w:p>
    <w:p w14:paraId="2B9C39BF" w14:textId="0AE34FAA" w:rsidR="002E199A" w:rsidRPr="002E199A" w:rsidRDefault="002E199A">
      <w:pPr>
        <w:rPr>
          <w:rFonts w:ascii="Arial" w:hAnsi="Arial" w:cs="Arial"/>
          <w:b/>
          <w:bCs/>
          <w:u w:val="single"/>
        </w:rPr>
      </w:pPr>
      <w:r w:rsidRPr="002E199A">
        <w:rPr>
          <w:rFonts w:ascii="Arial" w:hAnsi="Arial" w:cs="Arial"/>
          <w:b/>
          <w:bCs/>
          <w:u w:val="single"/>
        </w:rPr>
        <w:t>English – Characters</w:t>
      </w:r>
    </w:p>
    <w:p w14:paraId="3ED63CDC" w14:textId="4D73D24C" w:rsidR="002E199A" w:rsidRPr="002E199A" w:rsidRDefault="002E199A">
      <w:pPr>
        <w:rPr>
          <w:rFonts w:ascii="Arial" w:hAnsi="Arial" w:cs="Arial"/>
        </w:rPr>
      </w:pPr>
    </w:p>
    <w:p w14:paraId="66FF9F37" w14:textId="6ACF8C84" w:rsidR="00BC5BB3" w:rsidRDefault="002E199A">
      <w:pPr>
        <w:rPr>
          <w:rFonts w:ascii="Arial" w:hAnsi="Arial" w:cs="Arial"/>
        </w:rPr>
      </w:pPr>
      <w:r w:rsidRPr="002E199A">
        <w:rPr>
          <w:rFonts w:ascii="Arial" w:hAnsi="Arial" w:cs="Arial"/>
        </w:rPr>
        <w:t xml:space="preserve">Can you draw </w:t>
      </w:r>
      <w:r w:rsidR="00BC5BB3">
        <w:rPr>
          <w:rFonts w:ascii="Arial" w:hAnsi="Arial" w:cs="Arial"/>
        </w:rPr>
        <w:t xml:space="preserve">the characters </w:t>
      </w:r>
      <w:r w:rsidRPr="002E199A">
        <w:rPr>
          <w:rFonts w:ascii="Arial" w:hAnsi="Arial" w:cs="Arial"/>
        </w:rPr>
        <w:t xml:space="preserve">from ‘Peter and the Wolf’ so far? </w:t>
      </w:r>
    </w:p>
    <w:p w14:paraId="6F578785" w14:textId="3636604D" w:rsidR="002E199A" w:rsidRPr="002E199A" w:rsidRDefault="00BC5BB3">
      <w:pPr>
        <w:rPr>
          <w:rFonts w:ascii="Arial" w:hAnsi="Arial" w:cs="Arial"/>
        </w:rPr>
      </w:pPr>
      <w:r>
        <w:rPr>
          <w:rFonts w:ascii="Arial" w:hAnsi="Arial" w:cs="Arial"/>
        </w:rPr>
        <w:t>Choose 2 to de</w:t>
      </w:r>
      <w:r w:rsidR="002E199A" w:rsidRPr="002E199A">
        <w:rPr>
          <w:rFonts w:ascii="Arial" w:hAnsi="Arial" w:cs="Arial"/>
        </w:rPr>
        <w:t>scribe to a family member or to yourself. Why are they similar or different?</w:t>
      </w:r>
    </w:p>
    <w:sectPr w:rsidR="002E199A" w:rsidRPr="002E1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A"/>
    <w:rsid w:val="002E199A"/>
    <w:rsid w:val="00BC5BB3"/>
    <w:rsid w:val="00C5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535D8"/>
  <w15:chartTrackingRefBased/>
  <w15:docId w15:val="{1805D743-D4F3-084B-A6DF-182DE72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2021-01-22T14:47:00Z</dcterms:created>
  <dcterms:modified xsi:type="dcterms:W3CDTF">2021-01-22T14:52:00Z</dcterms:modified>
</cp:coreProperties>
</file>