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F54" w:rsidRPr="00243F54" w:rsidRDefault="00243F54">
      <w:pPr>
        <w:rPr>
          <w:noProof/>
          <w:u w:val="single"/>
          <w:lang w:eastAsia="en-GB"/>
        </w:rPr>
      </w:pPr>
      <w:r w:rsidRPr="00243F54">
        <w:rPr>
          <w:noProof/>
          <w:u w:val="single"/>
          <w:lang w:eastAsia="en-GB"/>
        </w:rPr>
        <w:t>Art- Week 2</w:t>
      </w:r>
    </w:p>
    <w:p w:rsidR="0073699D" w:rsidRDefault="00243F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ABB8B8" wp14:editId="45DA48BB">
            <wp:extent cx="3098165" cy="3457575"/>
            <wp:effectExtent l="0" t="0" r="698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en-GB"/>
        </w:rPr>
        <w:t xml:space="preserve">    </w:t>
      </w:r>
      <w:r w:rsidRPr="00C76ECC">
        <w:rPr>
          <w:noProof/>
          <w:lang w:eastAsia="en-GB"/>
        </w:rPr>
        <w:drawing>
          <wp:inline distT="0" distB="0" distL="0" distR="0" wp14:anchorId="60A1A789" wp14:editId="34A52DBA">
            <wp:extent cx="3098165" cy="3119755"/>
            <wp:effectExtent l="0" t="0" r="6985" b="4445"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AB165CA2-20B2-4965-AD55-A36C27BA94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B165CA2-20B2-4965-AD55-A36C27BA94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54" w:rsidRDefault="00243F54">
      <w:pPr>
        <w:rPr>
          <w:noProof/>
          <w:lang w:eastAsia="en-GB"/>
        </w:rPr>
      </w:pPr>
    </w:p>
    <w:p w:rsidR="00243F54" w:rsidRPr="00194A4E" w:rsidRDefault="00243F54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243F54" w:rsidRPr="00194A4E" w:rsidSect="00243F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54"/>
    <w:rsid w:val="00194A4E"/>
    <w:rsid w:val="00243F54"/>
    <w:rsid w:val="002C26DF"/>
    <w:rsid w:val="0073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6D445"/>
  <w15:chartTrackingRefBased/>
  <w15:docId w15:val="{06986D46-2EC1-4D98-9545-ED51880AB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Lawson, Nicola</dc:creator>
  <cp:keywords/>
  <dc:description/>
  <cp:lastModifiedBy>Lawson, Nicola</cp:lastModifiedBy>
  <cp:revision>1</cp:revision>
  <dcterms:created xsi:type="dcterms:W3CDTF">2021-01-04T11:30:00Z</dcterms:created>
  <dcterms:modified xsi:type="dcterms:W3CDTF">2021-01-04T12:09:00Z</dcterms:modified>
</cp:coreProperties>
</file>