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6974"/>
        <w:gridCol w:w="6974"/>
      </w:tblGrid>
      <w:tr w:rsidR="007376D8" w:rsidTr="00A807B9">
        <w:tc>
          <w:tcPr>
            <w:tcW w:w="13948" w:type="dxa"/>
            <w:gridSpan w:val="2"/>
          </w:tcPr>
          <w:p w:rsidR="007376D8" w:rsidRPr="00996CEF" w:rsidRDefault="007376D8" w:rsidP="00A807B9">
            <w:pPr>
              <w:jc w:val="center"/>
              <w:rPr>
                <w:rFonts w:ascii="Arial" w:hAnsi="Arial" w:cs="Arial"/>
                <w:b/>
                <w:sz w:val="40"/>
                <w:szCs w:val="40"/>
              </w:rPr>
            </w:pPr>
            <w:r>
              <w:rPr>
                <w:rFonts w:ascii="Arial" w:hAnsi="Arial" w:cs="Arial"/>
                <w:b/>
                <w:sz w:val="40"/>
                <w:szCs w:val="40"/>
              </w:rPr>
              <w:t xml:space="preserve">Nursery and Playgroup </w:t>
            </w:r>
            <w:r w:rsidRPr="00996CEF">
              <w:rPr>
                <w:rFonts w:ascii="Arial" w:hAnsi="Arial" w:cs="Arial"/>
                <w:b/>
                <w:sz w:val="40"/>
                <w:szCs w:val="40"/>
              </w:rPr>
              <w:t>Learning</w:t>
            </w:r>
            <w:r>
              <w:rPr>
                <w:rFonts w:ascii="Arial" w:hAnsi="Arial" w:cs="Arial"/>
                <w:b/>
                <w:sz w:val="40"/>
                <w:szCs w:val="40"/>
              </w:rPr>
              <w:t xml:space="preserve"> (Week 25/01/2021)</w:t>
            </w:r>
          </w:p>
          <w:p w:rsidR="007376D8" w:rsidRPr="007A529A" w:rsidRDefault="007376D8" w:rsidP="00A807B9">
            <w:pPr>
              <w:rPr>
                <w:rFonts w:ascii="Arial" w:hAnsi="Arial" w:cs="Arial"/>
                <w:b/>
                <w:sz w:val="20"/>
                <w:szCs w:val="20"/>
              </w:rPr>
            </w:pPr>
          </w:p>
        </w:tc>
      </w:tr>
      <w:tr w:rsidR="007376D8" w:rsidTr="00A807B9">
        <w:tc>
          <w:tcPr>
            <w:tcW w:w="13948" w:type="dxa"/>
            <w:gridSpan w:val="2"/>
          </w:tcPr>
          <w:p w:rsidR="007376D8" w:rsidRPr="007B3BF4" w:rsidRDefault="007376D8" w:rsidP="00A807B9">
            <w:pPr>
              <w:rPr>
                <w:rFonts w:ascii="Arial" w:hAnsi="Arial" w:cs="Arial"/>
                <w:b/>
                <w:sz w:val="20"/>
                <w:szCs w:val="20"/>
              </w:rPr>
            </w:pPr>
            <w:r w:rsidRPr="007B3BF4">
              <w:rPr>
                <w:rFonts w:ascii="Arial" w:hAnsi="Arial" w:cs="Arial"/>
                <w:b/>
                <w:sz w:val="20"/>
                <w:szCs w:val="20"/>
              </w:rPr>
              <w:t xml:space="preserve">Start of the day – Try </w:t>
            </w:r>
            <w:r>
              <w:rPr>
                <w:rFonts w:ascii="Arial" w:hAnsi="Arial" w:cs="Arial"/>
                <w:b/>
                <w:sz w:val="20"/>
                <w:szCs w:val="20"/>
              </w:rPr>
              <w:t xml:space="preserve">these different positions each day this week, count to five each time whilst you stay in the position before the next one. As you get towards the end of the week, see if you can count more than five as you hold the position. </w:t>
            </w:r>
          </w:p>
          <w:p w:rsidR="007376D8" w:rsidRDefault="00380C4A" w:rsidP="007376D8">
            <w:pPr>
              <w:ind w:left="360"/>
              <w:contextualSpacing/>
              <w:rPr>
                <w:rFonts w:ascii="Arial" w:hAnsi="Arial" w:cs="Arial"/>
                <w:sz w:val="20"/>
                <w:szCs w:val="20"/>
              </w:rPr>
            </w:pPr>
            <w:r>
              <w:rPr>
                <w:noProof/>
                <w:lang w:eastAsia="en-GB"/>
              </w:rPr>
              <w:t xml:space="preserve">        </w:t>
            </w:r>
            <w:r w:rsidR="007376D8">
              <w:rPr>
                <w:noProof/>
                <w:lang w:eastAsia="en-GB"/>
              </w:rPr>
              <w:drawing>
                <wp:inline distT="0" distB="0" distL="0" distR="0" wp14:anchorId="2CBF9DEA" wp14:editId="4E19DB7F">
                  <wp:extent cx="1419044" cy="742633"/>
                  <wp:effectExtent l="0" t="0" r="0" b="63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8633" cy="75288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490996A" wp14:editId="0A5A2CA3">
                  <wp:extent cx="1419044" cy="742633"/>
                  <wp:effectExtent l="0" t="0" r="0" b="6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8633" cy="752884"/>
                          </a:xfrm>
                          <a:prstGeom prst="rect">
                            <a:avLst/>
                          </a:prstGeom>
                          <a:noFill/>
                          <a:ln>
                            <a:noFill/>
                          </a:ln>
                        </pic:spPr>
                      </pic:pic>
                    </a:graphicData>
                  </a:graphic>
                </wp:inline>
              </w:drawing>
            </w:r>
          </w:p>
          <w:p w:rsidR="00292A0E" w:rsidRPr="007F5738" w:rsidRDefault="00292A0E" w:rsidP="007376D8">
            <w:pPr>
              <w:ind w:left="360"/>
              <w:contextualSpacing/>
              <w:rPr>
                <w:rFonts w:ascii="Arial" w:hAnsi="Arial" w:cs="Arial"/>
                <w:sz w:val="20"/>
                <w:szCs w:val="20"/>
              </w:rPr>
            </w:pPr>
          </w:p>
        </w:tc>
      </w:tr>
      <w:tr w:rsidR="007376D8" w:rsidTr="00A807B9">
        <w:tc>
          <w:tcPr>
            <w:tcW w:w="13948" w:type="dxa"/>
            <w:gridSpan w:val="2"/>
          </w:tcPr>
          <w:p w:rsidR="006B1EF2" w:rsidRDefault="007376D8" w:rsidP="00A807B9">
            <w:pPr>
              <w:rPr>
                <w:rFonts w:ascii="Arial" w:hAnsi="Arial" w:cs="Arial"/>
                <w:sz w:val="20"/>
                <w:szCs w:val="20"/>
              </w:rPr>
            </w:pPr>
            <w:r w:rsidRPr="00244690">
              <w:rPr>
                <w:rFonts w:ascii="Arial" w:hAnsi="Arial" w:cs="Arial"/>
                <w:b/>
                <w:sz w:val="20"/>
                <w:szCs w:val="20"/>
              </w:rPr>
              <w:t>Literacy</w:t>
            </w:r>
            <w:r w:rsidRPr="00EB6AD4">
              <w:rPr>
                <w:rFonts w:ascii="Arial" w:hAnsi="Arial" w:cs="Arial"/>
                <w:sz w:val="20"/>
                <w:szCs w:val="20"/>
              </w:rPr>
              <w:t xml:space="preserve"> </w:t>
            </w:r>
            <w:r>
              <w:rPr>
                <w:rFonts w:ascii="Arial" w:hAnsi="Arial" w:cs="Arial"/>
                <w:sz w:val="20"/>
                <w:szCs w:val="20"/>
              </w:rPr>
              <w:t>–</w:t>
            </w:r>
            <w:r w:rsidR="006B1EF2">
              <w:rPr>
                <w:rFonts w:ascii="Arial" w:hAnsi="Arial" w:cs="Arial"/>
                <w:sz w:val="20"/>
                <w:szCs w:val="20"/>
              </w:rPr>
              <w:t xml:space="preserve"> Over the next, few days u</w:t>
            </w:r>
            <w:r>
              <w:rPr>
                <w:rFonts w:ascii="Arial" w:hAnsi="Arial" w:cs="Arial"/>
                <w:sz w:val="20"/>
                <w:szCs w:val="20"/>
              </w:rPr>
              <w:t xml:space="preserve">se the PowerPoint and follow the story </w:t>
            </w:r>
            <w:r w:rsidR="006B1EF2">
              <w:rPr>
                <w:rFonts w:ascii="Arial" w:hAnsi="Arial" w:cs="Arial"/>
                <w:sz w:val="20"/>
                <w:szCs w:val="20"/>
              </w:rPr>
              <w:t xml:space="preserve">of Goldilocks and the Three Bears. </w:t>
            </w:r>
            <w:r w:rsidR="001C1CD3">
              <w:rPr>
                <w:rFonts w:ascii="Arial" w:hAnsi="Arial" w:cs="Arial"/>
                <w:sz w:val="20"/>
                <w:szCs w:val="20"/>
              </w:rPr>
              <w:t xml:space="preserve">Try to retell the story by yourself to someone in your family. </w:t>
            </w:r>
          </w:p>
          <w:p w:rsidR="001C1CD3" w:rsidRDefault="001C1CD3" w:rsidP="00A807B9">
            <w:pPr>
              <w:rPr>
                <w:rFonts w:ascii="Arial" w:hAnsi="Arial" w:cs="Arial"/>
                <w:sz w:val="20"/>
                <w:szCs w:val="20"/>
              </w:rPr>
            </w:pPr>
          </w:p>
          <w:p w:rsidR="007376D8" w:rsidRDefault="006B1EF2" w:rsidP="00A807B9">
            <w:pPr>
              <w:rPr>
                <w:rFonts w:ascii="Arial" w:hAnsi="Arial" w:cs="Arial"/>
                <w:sz w:val="20"/>
                <w:szCs w:val="20"/>
              </w:rPr>
            </w:pPr>
            <w:r>
              <w:rPr>
                <w:rFonts w:ascii="Arial" w:hAnsi="Arial" w:cs="Arial"/>
                <w:sz w:val="20"/>
                <w:szCs w:val="20"/>
              </w:rPr>
              <w:t xml:space="preserve">      </w:t>
            </w:r>
            <w:r w:rsidRPr="006B1EF2">
              <w:rPr>
                <w:rFonts w:ascii="Arial" w:hAnsi="Arial" w:cs="Arial"/>
                <w:sz w:val="20"/>
                <w:szCs w:val="20"/>
              </w:rPr>
              <w:drawing>
                <wp:inline distT="0" distB="0" distL="0" distR="0" wp14:anchorId="78008EE9" wp14:editId="28D97623">
                  <wp:extent cx="1742440" cy="1180981"/>
                  <wp:effectExtent l="0" t="0" r="0" b="635"/>
                  <wp:docPr id="5" name="Picture 4">
                    <a:extLst xmlns:a="http://schemas.openxmlformats.org/drawingml/2006/main">
                      <a:ext uri="{FF2B5EF4-FFF2-40B4-BE49-F238E27FC236}">
                        <a16:creationId xmlns:a16="http://schemas.microsoft.com/office/drawing/2014/main" id="{6569305B-611A-4FE1-ACD6-C3BDE20F8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69305B-611A-4FE1-ACD6-C3BDE20F893E}"/>
                              </a:ext>
                            </a:extLst>
                          </pic:cNvPr>
                          <pic:cNvPicPr>
                            <a:picLocks noChangeAspect="1"/>
                          </pic:cNvPicPr>
                        </pic:nvPicPr>
                        <pic:blipFill>
                          <a:blip r:embed="rId6"/>
                          <a:stretch>
                            <a:fillRect/>
                          </a:stretch>
                        </pic:blipFill>
                        <pic:spPr>
                          <a:xfrm>
                            <a:off x="0" y="0"/>
                            <a:ext cx="1765818" cy="1196826"/>
                          </a:xfrm>
                          <a:prstGeom prst="rect">
                            <a:avLst/>
                          </a:prstGeom>
                        </pic:spPr>
                      </pic:pic>
                    </a:graphicData>
                  </a:graphic>
                </wp:inline>
              </w:drawing>
            </w:r>
            <w:r w:rsidR="007376D8" w:rsidRPr="002D31F6">
              <w:rPr>
                <w:rFonts w:ascii="Arial" w:hAnsi="Arial" w:cs="Arial"/>
                <w:noProof/>
                <w:sz w:val="20"/>
                <w:szCs w:val="20"/>
                <w:lang w:eastAsia="en-GB"/>
              </w:rPr>
              <mc:AlternateContent>
                <mc:Choice Requires="wps">
                  <w:drawing>
                    <wp:anchor distT="45720" distB="45720" distL="114300" distR="114300" simplePos="0" relativeHeight="251659264" behindDoc="0" locked="0" layoutInCell="1" allowOverlap="1" wp14:anchorId="2BA5DD81" wp14:editId="152F69FE">
                      <wp:simplePos x="0" y="0"/>
                      <wp:positionH relativeFrom="column">
                        <wp:posOffset>2576195</wp:posOffset>
                      </wp:positionH>
                      <wp:positionV relativeFrom="paragraph">
                        <wp:posOffset>81280</wp:posOffset>
                      </wp:positionV>
                      <wp:extent cx="5457825" cy="906145"/>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906145"/>
                              </a:xfrm>
                              <a:prstGeom prst="rect">
                                <a:avLst/>
                              </a:prstGeom>
                              <a:solidFill>
                                <a:srgbClr val="FFFFFF"/>
                              </a:solidFill>
                              <a:ln w="9525">
                                <a:solidFill>
                                  <a:srgbClr val="000000"/>
                                </a:solidFill>
                                <a:miter lim="800000"/>
                                <a:headEnd/>
                                <a:tailEnd/>
                              </a:ln>
                            </wps:spPr>
                            <wps:txbx>
                              <w:txbxContent>
                                <w:p w:rsidR="007376D8" w:rsidRDefault="007376D8" w:rsidP="007376D8">
                                  <w:pPr>
                                    <w:rPr>
                                      <w:rFonts w:ascii="Arial" w:hAnsi="Arial" w:cs="Arial"/>
                                      <w:sz w:val="20"/>
                                      <w:szCs w:val="20"/>
                                    </w:rPr>
                                  </w:pPr>
                                  <w:r>
                                    <w:rPr>
                                      <w:rFonts w:ascii="Arial" w:hAnsi="Arial" w:cs="Arial"/>
                                      <w:sz w:val="20"/>
                                      <w:szCs w:val="20"/>
                                    </w:rPr>
                                    <w:t xml:space="preserve">When you have shared the story talk to someone in your family about what happens in the story. </w:t>
                                  </w:r>
                                </w:p>
                                <w:p w:rsidR="007376D8" w:rsidRDefault="007376D8" w:rsidP="007376D8">
                                  <w:r>
                                    <w:rPr>
                                      <w:rFonts w:ascii="Arial" w:hAnsi="Arial" w:cs="Arial"/>
                                      <w:sz w:val="20"/>
                                      <w:szCs w:val="20"/>
                                    </w:rPr>
                                    <w:t xml:space="preserve">Can you remember the different characters in the story? Can you draw </w:t>
                                  </w:r>
                                  <w:r w:rsidR="006B1EF2">
                                    <w:rPr>
                                      <w:rFonts w:ascii="Arial" w:hAnsi="Arial" w:cs="Arial"/>
                                      <w:sz w:val="20"/>
                                      <w:szCs w:val="20"/>
                                    </w:rPr>
                                    <w:t xml:space="preserve">the different sized bears?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5DD81" id="_x0000_t202" coordsize="21600,21600" o:spt="202" path="m,l,21600r21600,l21600,xe">
                      <v:stroke joinstyle="miter"/>
                      <v:path gradientshapeok="t" o:connecttype="rect"/>
                    </v:shapetype>
                    <v:shape id="Text Box 2" o:spid="_x0000_s1026" type="#_x0000_t202" style="position:absolute;margin-left:202.85pt;margin-top:6.4pt;width:429.75pt;height:7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U4IQIAAEYEAAAOAAAAZHJzL2Uyb0RvYy54bWysU9uO2yAQfa/Uf0C8N74o2c1acVbbbFNV&#10;2l6k3X4AwThGBYYCiZ1+fQfsTdOL+lCVB8TAcObMmZnV7aAVOQrnJZiaFrOcEmE4NNLsa/r5aftq&#10;SYkPzDRMgRE1PQlPb9cvX6x6W4kSOlCNcARBjK96W9MuBFtlmeed0MzPwAqDjy04zQKabp81jvWI&#10;rlVW5vlV1oNrrAMuvMfb+/GRrhN+2woePratF4GomiK3kHaX9l3cs/WKVXvHbCf5RIP9AwvNpMGg&#10;Z6h7Fhg5OPkblJbcgYc2zDjoDNpWcpFywGyK/JdsHjtmRcoFxfH2LJP/f7D8w/GTI7KpaVlcU2KY&#10;xiI9iSGQ1zCQMurTW1+h26NFxzDgNdY55ertA/AvnhjYdMzsxZ1z0HeCNciviD+zi68jjo8gu/49&#10;NBiGHQIkoKF1OoqHchBExzqdzrWJVDheLuaL62W5oITj201+VcwXKQSrnn9b58NbAZrEQ00d1j6h&#10;s+ODD5ENq55dYjAPSjZbqVQy3H63UY4cGfbJNq0J/Sc3ZUiP0RfI4+8QeVp/gtAyYMMrqWu6PDux&#10;Ksr2xjSpHQOTajwjZWUmHaN0o4hh2A1TXXbQnFBRB2Nj4yDioQP3jZIem7qm/uuBOUGJemewKjfF&#10;fB6nIBkoaImGu3zZXb4wwxGqpoGS8bgJaXJi6gbusHqtTMLGMo9MJq7YrEnvabDiNFzayevH+K+/&#10;AwAA//8DAFBLAwQUAAYACAAAACEAysHhUOAAAAALAQAADwAAAGRycy9kb3ducmV2LnhtbEyPzU7D&#10;MBCE70i8g7VIXBB1CHVaQpwKIYHgBm0FVzfeJhH+Cbabhrdne4LbjubT7Ey1mqxhI4bYeyfhZpYB&#10;Q9d43btWwnbzdL0EFpNyWhnvUMIPRljV52eVKrU/uncc16llFOJiqSR0KQ0l57Hp0Ko48wM68vY+&#10;WJVIhpbroI4Ubg3Ps6zgVvWOPnRqwMcOm6/1wUpYzl/Gz/h6+/bRFHtzl64W4/N3kPLyYnq4B5Zw&#10;Sn8wnOpTdaip084fnI7MSJhnYkEoGTlNOAF5IXJgO7qEEMDriv/fUP8CAAD//wMAUEsBAi0AFAAG&#10;AAgAAAAhALaDOJL+AAAA4QEAABMAAAAAAAAAAAAAAAAAAAAAAFtDb250ZW50X1R5cGVzXS54bWxQ&#10;SwECLQAUAAYACAAAACEAOP0h/9YAAACUAQAACwAAAAAAAAAAAAAAAAAvAQAAX3JlbHMvLnJlbHNQ&#10;SwECLQAUAAYACAAAACEAX+w1OCECAABGBAAADgAAAAAAAAAAAAAAAAAuAgAAZHJzL2Uyb0RvYy54&#10;bWxQSwECLQAUAAYACAAAACEAysHhUOAAAAALAQAADwAAAAAAAAAAAAAAAAB7BAAAZHJzL2Rvd25y&#10;ZXYueG1sUEsFBgAAAAAEAAQA8wAAAIgFAAAAAA==&#10;">
                      <v:textbox>
                        <w:txbxContent>
                          <w:p w:rsidR="007376D8" w:rsidRDefault="007376D8" w:rsidP="007376D8">
                            <w:pPr>
                              <w:rPr>
                                <w:rFonts w:ascii="Arial" w:hAnsi="Arial" w:cs="Arial"/>
                                <w:sz w:val="20"/>
                                <w:szCs w:val="20"/>
                              </w:rPr>
                            </w:pPr>
                            <w:r>
                              <w:rPr>
                                <w:rFonts w:ascii="Arial" w:hAnsi="Arial" w:cs="Arial"/>
                                <w:sz w:val="20"/>
                                <w:szCs w:val="20"/>
                              </w:rPr>
                              <w:t xml:space="preserve">When you have shared the story talk to someone in your family about what happens in the story. </w:t>
                            </w:r>
                          </w:p>
                          <w:p w:rsidR="007376D8" w:rsidRDefault="007376D8" w:rsidP="007376D8">
                            <w:r>
                              <w:rPr>
                                <w:rFonts w:ascii="Arial" w:hAnsi="Arial" w:cs="Arial"/>
                                <w:sz w:val="20"/>
                                <w:szCs w:val="20"/>
                              </w:rPr>
                              <w:t xml:space="preserve">Can you remember the different characters in the story? Can you draw </w:t>
                            </w:r>
                            <w:r w:rsidR="006B1EF2">
                              <w:rPr>
                                <w:rFonts w:ascii="Arial" w:hAnsi="Arial" w:cs="Arial"/>
                                <w:sz w:val="20"/>
                                <w:szCs w:val="20"/>
                              </w:rPr>
                              <w:t xml:space="preserve">the different sized bears? </w:t>
                            </w:r>
                          </w:p>
                        </w:txbxContent>
                      </v:textbox>
                      <w10:wrap type="square"/>
                    </v:shape>
                  </w:pict>
                </mc:Fallback>
              </mc:AlternateContent>
            </w:r>
          </w:p>
          <w:p w:rsidR="007376D8" w:rsidRDefault="007376D8" w:rsidP="00A807B9">
            <w:pPr>
              <w:rPr>
                <w:rFonts w:ascii="Arial" w:hAnsi="Arial" w:cs="Arial"/>
                <w:sz w:val="20"/>
                <w:szCs w:val="20"/>
              </w:rPr>
            </w:pPr>
          </w:p>
          <w:p w:rsidR="007376D8" w:rsidRPr="007B3BF4" w:rsidRDefault="006B1EF2" w:rsidP="00A807B9">
            <w:pPr>
              <w:rPr>
                <w:rFonts w:ascii="Arial" w:hAnsi="Arial" w:cs="Arial"/>
                <w:b/>
                <w:sz w:val="20"/>
                <w:szCs w:val="20"/>
              </w:rPr>
            </w:pPr>
            <w:r>
              <w:rPr>
                <w:rFonts w:ascii="Arial" w:hAnsi="Arial" w:cs="Arial"/>
                <w:b/>
                <w:sz w:val="20"/>
                <w:szCs w:val="20"/>
              </w:rPr>
              <w:t>Handwriting pattern</w:t>
            </w:r>
            <w:r w:rsidR="007376D8">
              <w:rPr>
                <w:rFonts w:ascii="Arial" w:hAnsi="Arial" w:cs="Arial"/>
                <w:b/>
                <w:sz w:val="20"/>
                <w:szCs w:val="20"/>
              </w:rPr>
              <w:t xml:space="preserve"> – </w:t>
            </w:r>
            <w:r w:rsidR="0070014F" w:rsidRPr="0070014F">
              <w:rPr>
                <w:rFonts w:ascii="Arial" w:hAnsi="Arial" w:cs="Arial"/>
                <w:sz w:val="20"/>
                <w:szCs w:val="20"/>
              </w:rPr>
              <w:t xml:space="preserve">Get the bears to their </w:t>
            </w:r>
            <w:r w:rsidR="0070014F">
              <w:rPr>
                <w:rFonts w:ascii="Arial" w:hAnsi="Arial" w:cs="Arial"/>
                <w:sz w:val="20"/>
                <w:szCs w:val="20"/>
              </w:rPr>
              <w:t xml:space="preserve">bowls and then to their </w:t>
            </w:r>
            <w:r w:rsidR="0070014F" w:rsidRPr="0070014F">
              <w:rPr>
                <w:rFonts w:ascii="Arial" w:hAnsi="Arial" w:cs="Arial"/>
                <w:sz w:val="20"/>
                <w:szCs w:val="20"/>
              </w:rPr>
              <w:t xml:space="preserve">porridge - </w:t>
            </w:r>
            <w:r w:rsidR="007376D8" w:rsidRPr="0070014F">
              <w:rPr>
                <w:rFonts w:ascii="Arial" w:hAnsi="Arial" w:cs="Arial"/>
                <w:sz w:val="20"/>
                <w:szCs w:val="20"/>
              </w:rPr>
              <w:t>before following the handwriting pattern go over it with your finger first then with a pencil</w:t>
            </w:r>
            <w:r w:rsidR="0070014F">
              <w:rPr>
                <w:rFonts w:ascii="Arial" w:hAnsi="Arial" w:cs="Arial"/>
                <w:b/>
                <w:sz w:val="20"/>
                <w:szCs w:val="20"/>
              </w:rPr>
              <w:t xml:space="preserve">. </w:t>
            </w:r>
          </w:p>
        </w:tc>
      </w:tr>
      <w:tr w:rsidR="007376D8" w:rsidTr="00A807B9">
        <w:tc>
          <w:tcPr>
            <w:tcW w:w="13948" w:type="dxa"/>
            <w:gridSpan w:val="2"/>
          </w:tcPr>
          <w:p w:rsidR="007376D8" w:rsidRPr="00244690" w:rsidRDefault="007376D8" w:rsidP="00A807B9">
            <w:pPr>
              <w:rPr>
                <w:rFonts w:ascii="Arial" w:hAnsi="Arial" w:cs="Arial"/>
                <w:b/>
                <w:sz w:val="20"/>
                <w:szCs w:val="20"/>
              </w:rPr>
            </w:pPr>
            <w:r w:rsidRPr="00244690">
              <w:rPr>
                <w:rFonts w:ascii="Arial" w:hAnsi="Arial" w:cs="Arial"/>
                <w:b/>
                <w:sz w:val="20"/>
                <w:szCs w:val="20"/>
              </w:rPr>
              <w:t xml:space="preserve">Maths </w:t>
            </w:r>
          </w:p>
          <w:p w:rsidR="00244690" w:rsidRDefault="007376D8" w:rsidP="007376D8">
            <w:pPr>
              <w:numPr>
                <w:ilvl w:val="0"/>
                <w:numId w:val="2"/>
              </w:numPr>
              <w:contextualSpacing/>
              <w:rPr>
                <w:rFonts w:ascii="Arial" w:hAnsi="Arial" w:cs="Arial"/>
                <w:sz w:val="20"/>
                <w:szCs w:val="20"/>
              </w:rPr>
            </w:pPr>
            <w:r>
              <w:rPr>
                <w:rFonts w:ascii="Arial" w:hAnsi="Arial" w:cs="Arial"/>
                <w:sz w:val="20"/>
                <w:szCs w:val="20"/>
              </w:rPr>
              <w:t xml:space="preserve">Share the PowerPoint </w:t>
            </w:r>
            <w:r w:rsidR="00244690">
              <w:rPr>
                <w:rFonts w:ascii="Arial" w:hAnsi="Arial" w:cs="Arial"/>
                <w:sz w:val="20"/>
                <w:szCs w:val="20"/>
              </w:rPr>
              <w:t xml:space="preserve">Sizes and explore the different sized objects with someone in your house. </w:t>
            </w:r>
          </w:p>
          <w:p w:rsidR="007376D8" w:rsidRDefault="00244690" w:rsidP="007376D8">
            <w:pPr>
              <w:numPr>
                <w:ilvl w:val="0"/>
                <w:numId w:val="2"/>
              </w:numPr>
              <w:contextualSpacing/>
              <w:rPr>
                <w:rFonts w:ascii="Arial" w:hAnsi="Arial" w:cs="Arial"/>
                <w:sz w:val="20"/>
                <w:szCs w:val="20"/>
              </w:rPr>
            </w:pPr>
            <w:r>
              <w:rPr>
                <w:rFonts w:ascii="Arial" w:hAnsi="Arial" w:cs="Arial"/>
                <w:sz w:val="20"/>
                <w:szCs w:val="20"/>
              </w:rPr>
              <w:t xml:space="preserve">Count from </w:t>
            </w:r>
            <w:proofErr w:type="gramStart"/>
            <w:r>
              <w:rPr>
                <w:rFonts w:ascii="Arial" w:hAnsi="Arial" w:cs="Arial"/>
                <w:sz w:val="20"/>
                <w:szCs w:val="20"/>
              </w:rPr>
              <w:t>0</w:t>
            </w:r>
            <w:proofErr w:type="gramEnd"/>
            <w:r>
              <w:rPr>
                <w:rFonts w:ascii="Arial" w:hAnsi="Arial" w:cs="Arial"/>
                <w:sz w:val="20"/>
                <w:szCs w:val="20"/>
              </w:rPr>
              <w:t xml:space="preserve"> to 10 in a little voice then in a medium sized voice. </w:t>
            </w:r>
            <w:r w:rsidR="007376D8">
              <w:rPr>
                <w:rFonts w:ascii="Arial" w:hAnsi="Arial" w:cs="Arial"/>
                <w:sz w:val="20"/>
                <w:szCs w:val="20"/>
              </w:rPr>
              <w:t xml:space="preserve"> </w:t>
            </w:r>
          </w:p>
          <w:p w:rsidR="007376D8" w:rsidRPr="00BC08DB" w:rsidRDefault="00244690" w:rsidP="00244690">
            <w:pPr>
              <w:numPr>
                <w:ilvl w:val="0"/>
                <w:numId w:val="2"/>
              </w:numPr>
              <w:contextualSpacing/>
              <w:rPr>
                <w:rFonts w:ascii="Arial" w:hAnsi="Arial" w:cs="Arial"/>
                <w:sz w:val="20"/>
                <w:szCs w:val="20"/>
              </w:rPr>
            </w:pPr>
            <w:r w:rsidRPr="00244690">
              <w:rPr>
                <w:rFonts w:ascii="Arial" w:hAnsi="Arial" w:cs="Arial"/>
                <w:sz w:val="20"/>
                <w:szCs w:val="20"/>
              </w:rPr>
              <w:t xml:space="preserve">Look at the picture of Goldilocks to order and put numbers in rectangles to show which object she used first. If you have some colour </w:t>
            </w:r>
            <w:r w:rsidR="0087250A" w:rsidRPr="00244690">
              <w:rPr>
                <w:rFonts w:ascii="Arial" w:hAnsi="Arial" w:cs="Arial"/>
                <w:sz w:val="20"/>
                <w:szCs w:val="20"/>
              </w:rPr>
              <w:t>pencils,</w:t>
            </w:r>
            <w:r w:rsidRPr="00244690">
              <w:rPr>
                <w:rFonts w:ascii="Arial" w:hAnsi="Arial" w:cs="Arial"/>
                <w:sz w:val="20"/>
                <w:szCs w:val="20"/>
              </w:rPr>
              <w:t xml:space="preserve"> you could colour this picture next. </w:t>
            </w:r>
          </w:p>
        </w:tc>
      </w:tr>
      <w:tr w:rsidR="007376D8" w:rsidTr="00A807B9">
        <w:tc>
          <w:tcPr>
            <w:tcW w:w="6974" w:type="dxa"/>
          </w:tcPr>
          <w:p w:rsidR="007376D8" w:rsidRPr="00244690" w:rsidRDefault="007376D8" w:rsidP="00A807B9">
            <w:pPr>
              <w:rPr>
                <w:rFonts w:ascii="Arial" w:hAnsi="Arial" w:cs="Arial"/>
                <w:b/>
                <w:sz w:val="20"/>
                <w:szCs w:val="20"/>
              </w:rPr>
            </w:pPr>
            <w:r w:rsidRPr="00244690">
              <w:rPr>
                <w:rFonts w:ascii="Arial" w:hAnsi="Arial" w:cs="Arial"/>
                <w:b/>
                <w:sz w:val="20"/>
                <w:szCs w:val="20"/>
              </w:rPr>
              <w:t xml:space="preserve">Songs and rhymes </w:t>
            </w:r>
            <w:r w:rsidR="00244690" w:rsidRPr="00244690">
              <w:rPr>
                <w:rFonts w:ascii="Arial" w:hAnsi="Arial" w:cs="Arial"/>
                <w:b/>
                <w:sz w:val="20"/>
                <w:szCs w:val="20"/>
              </w:rPr>
              <w:t>to learn:</w:t>
            </w:r>
          </w:p>
          <w:p w:rsidR="00020F04" w:rsidRDefault="00020F04" w:rsidP="007376D8">
            <w:pPr>
              <w:numPr>
                <w:ilvl w:val="0"/>
                <w:numId w:val="3"/>
              </w:numPr>
              <w:contextualSpacing/>
              <w:rPr>
                <w:rFonts w:ascii="Arial" w:hAnsi="Arial" w:cs="Arial"/>
                <w:sz w:val="20"/>
                <w:szCs w:val="20"/>
              </w:rPr>
            </w:pPr>
            <w:r>
              <w:rPr>
                <w:rFonts w:ascii="Arial" w:hAnsi="Arial" w:cs="Arial"/>
                <w:sz w:val="20"/>
                <w:szCs w:val="20"/>
              </w:rPr>
              <w:t xml:space="preserve">Sing and do the actions for Round and Round the Garden – use the PowerPoint to help you with the words. </w:t>
            </w:r>
          </w:p>
          <w:p w:rsidR="007376D8" w:rsidRDefault="001C1CD3" w:rsidP="007376D8">
            <w:pPr>
              <w:numPr>
                <w:ilvl w:val="0"/>
                <w:numId w:val="3"/>
              </w:numPr>
              <w:contextualSpacing/>
              <w:rPr>
                <w:rFonts w:ascii="Arial" w:hAnsi="Arial" w:cs="Arial"/>
                <w:sz w:val="20"/>
                <w:szCs w:val="20"/>
              </w:rPr>
            </w:pPr>
            <w:r>
              <w:rPr>
                <w:rFonts w:ascii="Arial" w:hAnsi="Arial" w:cs="Arial"/>
                <w:sz w:val="20"/>
                <w:szCs w:val="20"/>
              </w:rPr>
              <w:t xml:space="preserve">Follow the PowerPoint and join in with the different Nursery Rhymes try to sing each of them every day so you begin to learn sing them without any help. </w:t>
            </w:r>
          </w:p>
          <w:p w:rsidR="007376D8" w:rsidRPr="00020F04" w:rsidRDefault="001C1CD3" w:rsidP="001C1CD3">
            <w:pPr>
              <w:numPr>
                <w:ilvl w:val="0"/>
                <w:numId w:val="3"/>
              </w:numPr>
              <w:contextualSpacing/>
              <w:rPr>
                <w:rFonts w:ascii="Arial" w:hAnsi="Arial" w:cs="Arial"/>
                <w:sz w:val="20"/>
                <w:szCs w:val="20"/>
              </w:rPr>
            </w:pPr>
            <w:r>
              <w:rPr>
                <w:rFonts w:ascii="Arial" w:hAnsi="Arial" w:cs="Arial"/>
                <w:sz w:val="20"/>
                <w:szCs w:val="20"/>
              </w:rPr>
              <w:t>Try to put some actions into your rhymes as you sin</w:t>
            </w:r>
            <w:r w:rsidR="0087250A">
              <w:rPr>
                <w:rFonts w:ascii="Arial" w:hAnsi="Arial" w:cs="Arial"/>
                <w:sz w:val="20"/>
                <w:szCs w:val="20"/>
              </w:rPr>
              <w:t>g</w:t>
            </w:r>
            <w:r>
              <w:rPr>
                <w:rFonts w:ascii="Arial" w:hAnsi="Arial" w:cs="Arial"/>
                <w:sz w:val="20"/>
                <w:szCs w:val="20"/>
              </w:rPr>
              <w:t xml:space="preserve"> them. </w:t>
            </w:r>
          </w:p>
        </w:tc>
        <w:tc>
          <w:tcPr>
            <w:tcW w:w="6974" w:type="dxa"/>
          </w:tcPr>
          <w:p w:rsidR="007376D8" w:rsidRPr="007A529A" w:rsidRDefault="007376D8" w:rsidP="00A807B9">
            <w:pPr>
              <w:rPr>
                <w:rFonts w:ascii="Arial" w:hAnsi="Arial" w:cs="Arial"/>
                <w:sz w:val="20"/>
                <w:szCs w:val="20"/>
              </w:rPr>
            </w:pPr>
            <w:r>
              <w:rPr>
                <w:rFonts w:ascii="Arial" w:hAnsi="Arial" w:cs="Arial"/>
                <w:sz w:val="20"/>
                <w:szCs w:val="20"/>
              </w:rPr>
              <w:t>Re</w:t>
            </w:r>
            <w:r w:rsidRPr="007A529A">
              <w:rPr>
                <w:rFonts w:ascii="Arial" w:hAnsi="Arial" w:cs="Arial"/>
                <w:sz w:val="20"/>
                <w:szCs w:val="20"/>
              </w:rPr>
              <w:t>member</w:t>
            </w:r>
            <w:r>
              <w:rPr>
                <w:rFonts w:ascii="Arial" w:hAnsi="Arial" w:cs="Arial"/>
                <w:sz w:val="20"/>
                <w:szCs w:val="20"/>
              </w:rPr>
              <w:t xml:space="preserve"> the</w:t>
            </w:r>
            <w:r w:rsidRPr="007A529A">
              <w:rPr>
                <w:rFonts w:ascii="Arial" w:hAnsi="Arial" w:cs="Arial"/>
                <w:sz w:val="20"/>
                <w:szCs w:val="20"/>
              </w:rPr>
              <w:t xml:space="preserve"> school website is:</w:t>
            </w:r>
          </w:p>
          <w:p w:rsidR="007376D8" w:rsidRDefault="007376D8" w:rsidP="00A807B9">
            <w:pPr>
              <w:rPr>
                <w:rStyle w:val="Hyperlink"/>
                <w:rFonts w:ascii="Arial" w:hAnsi="Arial" w:cs="Arial"/>
                <w:sz w:val="20"/>
                <w:szCs w:val="20"/>
              </w:rPr>
            </w:pPr>
            <w:hyperlink r:id="rId7" w:history="1">
              <w:r w:rsidRPr="007A529A">
                <w:rPr>
                  <w:rStyle w:val="Hyperlink"/>
                  <w:rFonts w:ascii="Arial" w:hAnsi="Arial" w:cs="Arial"/>
                  <w:sz w:val="20"/>
                  <w:szCs w:val="20"/>
                </w:rPr>
                <w:t>http://www.moorside.newcastle.sch.uk/website</w:t>
              </w:r>
            </w:hyperlink>
          </w:p>
          <w:p w:rsidR="0087250A" w:rsidRPr="007A529A" w:rsidRDefault="0087250A" w:rsidP="00A807B9">
            <w:pPr>
              <w:rPr>
                <w:rFonts w:ascii="Arial" w:hAnsi="Arial" w:cs="Arial"/>
                <w:sz w:val="20"/>
                <w:szCs w:val="20"/>
              </w:rPr>
            </w:pPr>
            <w:bookmarkStart w:id="0" w:name="_GoBack"/>
            <w:bookmarkEnd w:id="0"/>
          </w:p>
          <w:p w:rsidR="007376D8" w:rsidRPr="007A529A" w:rsidRDefault="007376D8" w:rsidP="00A807B9">
            <w:pPr>
              <w:rPr>
                <w:rFonts w:ascii="Arial" w:hAnsi="Arial" w:cs="Arial"/>
                <w:sz w:val="20"/>
                <w:szCs w:val="20"/>
              </w:rPr>
            </w:pPr>
            <w:r w:rsidRPr="007A529A">
              <w:rPr>
                <w:rFonts w:ascii="Arial" w:hAnsi="Arial" w:cs="Arial"/>
                <w:sz w:val="20"/>
                <w:szCs w:val="20"/>
              </w:rPr>
              <w:t xml:space="preserve">If </w:t>
            </w:r>
            <w:r>
              <w:rPr>
                <w:rFonts w:ascii="Arial" w:hAnsi="Arial" w:cs="Arial"/>
                <w:sz w:val="20"/>
                <w:szCs w:val="20"/>
              </w:rPr>
              <w:t xml:space="preserve">you are </w:t>
            </w:r>
            <w:r w:rsidRPr="007A529A">
              <w:rPr>
                <w:rFonts w:ascii="Arial" w:hAnsi="Arial" w:cs="Arial"/>
                <w:sz w:val="20"/>
                <w:szCs w:val="20"/>
              </w:rPr>
              <w:t xml:space="preserve">stuck or want to send completed work then email </w:t>
            </w:r>
          </w:p>
          <w:p w:rsidR="007376D8" w:rsidRPr="007A529A" w:rsidRDefault="007376D8" w:rsidP="00A807B9">
            <w:pPr>
              <w:rPr>
                <w:rFonts w:ascii="Arial" w:hAnsi="Arial" w:cs="Arial"/>
                <w:sz w:val="20"/>
                <w:szCs w:val="20"/>
              </w:rPr>
            </w:pPr>
            <w:hyperlink r:id="rId8" w:history="1">
              <w:r w:rsidRPr="007A529A">
                <w:rPr>
                  <w:rStyle w:val="Hyperlink"/>
                  <w:rFonts w:ascii="Arial" w:hAnsi="Arial" w:cs="Arial"/>
                  <w:sz w:val="20"/>
                  <w:szCs w:val="20"/>
                </w:rPr>
                <w:t>linda.hall@moorside.newcastle.sch.uk</w:t>
              </w:r>
            </w:hyperlink>
            <w:r w:rsidRPr="007A529A">
              <w:rPr>
                <w:rFonts w:ascii="Arial" w:hAnsi="Arial" w:cs="Arial"/>
                <w:sz w:val="20"/>
                <w:szCs w:val="20"/>
              </w:rPr>
              <w:t xml:space="preserve">  </w:t>
            </w:r>
          </w:p>
          <w:p w:rsidR="007376D8" w:rsidRPr="007A529A" w:rsidRDefault="007376D8" w:rsidP="00A807B9">
            <w:pPr>
              <w:rPr>
                <w:rFonts w:ascii="Times New Roman" w:hAnsi="Times New Roman" w:cs="Times New Roman"/>
                <w:sz w:val="20"/>
                <w:szCs w:val="20"/>
              </w:rPr>
            </w:pPr>
          </w:p>
        </w:tc>
      </w:tr>
    </w:tbl>
    <w:p w:rsidR="007676E9" w:rsidRDefault="007676E9" w:rsidP="00244690"/>
    <w:sectPr w:rsidR="007676E9" w:rsidSect="007A529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A088C"/>
    <w:multiLevelType w:val="hybridMultilevel"/>
    <w:tmpl w:val="0F8CD6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8452EE"/>
    <w:multiLevelType w:val="hybridMultilevel"/>
    <w:tmpl w:val="A60468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966DD5"/>
    <w:multiLevelType w:val="hybridMultilevel"/>
    <w:tmpl w:val="A79EE5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D8"/>
    <w:rsid w:val="00020F04"/>
    <w:rsid w:val="001C1CD3"/>
    <w:rsid w:val="00244690"/>
    <w:rsid w:val="00292A0E"/>
    <w:rsid w:val="00380C4A"/>
    <w:rsid w:val="006B1EF2"/>
    <w:rsid w:val="0070014F"/>
    <w:rsid w:val="007376D8"/>
    <w:rsid w:val="007676E9"/>
    <w:rsid w:val="0087250A"/>
    <w:rsid w:val="009D52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7AA6C"/>
  <w15:chartTrackingRefBased/>
  <w15:docId w15:val="{90B31B24-9EC2-4205-8BE1-64B08A81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D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76D8"/>
    <w:pPr>
      <w:spacing w:after="0" w:line="240" w:lineRule="auto"/>
    </w:pPr>
    <w:rPr>
      <w:rFonts w:ascii="Sassoon Penpals Joined" w:hAnsi="Sassoon Penpals Joined"/>
      <w:sz w:val="24"/>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76D8"/>
    <w:rPr>
      <w:color w:val="0563C1" w:themeColor="hyperlink"/>
      <w:u w:val="single"/>
    </w:rPr>
  </w:style>
  <w:style w:type="paragraph" w:styleId="ListParagraph">
    <w:name w:val="List Paragraph"/>
    <w:basedOn w:val="Normal"/>
    <w:uiPriority w:val="34"/>
    <w:qFormat/>
    <w:rsid w:val="007376D8"/>
    <w:pPr>
      <w:ind w:left="720"/>
      <w:contextualSpacing/>
    </w:pPr>
  </w:style>
  <w:style w:type="paragraph" w:styleId="BalloonText">
    <w:name w:val="Balloon Text"/>
    <w:basedOn w:val="Normal"/>
    <w:link w:val="BalloonTextChar"/>
    <w:uiPriority w:val="99"/>
    <w:semiHidden/>
    <w:unhideWhenUsed/>
    <w:rsid w:val="008725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5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hall@moorside.newcastle.sch.uk" TargetMode="External"/><Relationship Id="rId3" Type="http://schemas.openxmlformats.org/officeDocument/2006/relationships/settings" Target="settings.xml"/><Relationship Id="rId7" Type="http://schemas.openxmlformats.org/officeDocument/2006/relationships/hyperlink" Target="http://www.moorside.newcastle.sch.uk/webs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Hall</dc:creator>
  <cp:keywords/>
  <dc:description/>
  <cp:lastModifiedBy>Linda Hall</cp:lastModifiedBy>
  <cp:revision>5</cp:revision>
  <cp:lastPrinted>2021-01-24T19:23:00Z</cp:lastPrinted>
  <dcterms:created xsi:type="dcterms:W3CDTF">2021-01-24T18:02:00Z</dcterms:created>
  <dcterms:modified xsi:type="dcterms:W3CDTF">2021-01-24T19:23:00Z</dcterms:modified>
</cp:coreProperties>
</file>