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02" w:rsidRPr="00052644" w:rsidRDefault="00052644">
      <w:pPr>
        <w:rPr>
          <w:rFonts w:ascii="Arial" w:hAnsi="Arial" w:cs="Arial"/>
          <w:u w:val="single"/>
        </w:rPr>
      </w:pPr>
      <w:r w:rsidRPr="00052644">
        <w:rPr>
          <w:rFonts w:ascii="Arial" w:hAnsi="Arial" w:cs="Arial"/>
          <w:u w:val="single"/>
        </w:rPr>
        <w:t>Learning intention – To plan a debate</w:t>
      </w:r>
    </w:p>
    <w:p w:rsidR="00052644" w:rsidRDefault="00052644">
      <w:pPr>
        <w:rPr>
          <w:rFonts w:ascii="Arial" w:hAnsi="Arial" w:cs="Arial"/>
          <w:u w:val="single"/>
        </w:rPr>
      </w:pPr>
      <w:r w:rsidRPr="00052644">
        <w:rPr>
          <w:rFonts w:ascii="Arial" w:hAnsi="Arial" w:cs="Arial"/>
          <w:u w:val="single"/>
        </w:rPr>
        <w:t>Debate question: Should SATS go ahead this year for Year 6 children?</w:t>
      </w:r>
    </w:p>
    <w:p w:rsidR="00294B35" w:rsidRPr="00294B35" w:rsidRDefault="00294B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plan below and your for and against notes from yesterday to help you plan the first part of your debate writing. Remember, this is a plan and does not need a lot of detail.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052644" w:rsidRPr="00052644" w:rsidTr="00294B35">
        <w:tc>
          <w:tcPr>
            <w:tcW w:w="2263" w:type="dxa"/>
          </w:tcPr>
          <w:p w:rsidR="00052644" w:rsidRPr="00052644" w:rsidRDefault="00052644">
            <w:pPr>
              <w:rPr>
                <w:rFonts w:ascii="Arial" w:hAnsi="Arial" w:cs="Arial"/>
              </w:rPr>
            </w:pPr>
            <w:r w:rsidRPr="00052644">
              <w:rPr>
                <w:rFonts w:ascii="Arial" w:hAnsi="Arial" w:cs="Arial"/>
              </w:rPr>
              <w:t>Introduction</w:t>
            </w:r>
          </w:p>
        </w:tc>
        <w:tc>
          <w:tcPr>
            <w:tcW w:w="8193" w:type="dxa"/>
          </w:tcPr>
          <w:p w:rsidR="00052644" w:rsidRDefault="006A07FD" w:rsidP="006A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your argument:</w:t>
            </w:r>
          </w:p>
          <w:p w:rsidR="006A07FD" w:rsidRDefault="006A07FD" w:rsidP="006A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this balanced argument I will be discussing:</w:t>
            </w:r>
          </w:p>
          <w:p w:rsidR="00294B35" w:rsidRDefault="001D1BB9" w:rsidP="00294B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it is you are arguing.</w:t>
            </w:r>
          </w:p>
          <w:p w:rsidR="001D1BB9" w:rsidRDefault="001D1BB9" w:rsidP="00294B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are you arguing this?</w:t>
            </w:r>
          </w:p>
          <w:p w:rsidR="001D1BB9" w:rsidRPr="006A07FD" w:rsidRDefault="001D1BB9" w:rsidP="00294B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opinions you will put forward. (For and against)</w:t>
            </w:r>
            <w:bookmarkStart w:id="0" w:name="_GoBack"/>
            <w:bookmarkEnd w:id="0"/>
          </w:p>
        </w:tc>
      </w:tr>
      <w:tr w:rsidR="00052644" w:rsidRPr="00052644" w:rsidTr="00294B35">
        <w:tc>
          <w:tcPr>
            <w:tcW w:w="2263" w:type="dxa"/>
          </w:tcPr>
          <w:p w:rsidR="00052644" w:rsidRPr="00052644" w:rsidRDefault="00052644">
            <w:pPr>
              <w:rPr>
                <w:rFonts w:ascii="Arial" w:hAnsi="Arial" w:cs="Arial"/>
              </w:rPr>
            </w:pPr>
            <w:r w:rsidRPr="00052644">
              <w:rPr>
                <w:rFonts w:ascii="Arial" w:hAnsi="Arial" w:cs="Arial"/>
              </w:rPr>
              <w:t>1</w:t>
            </w:r>
            <w:r w:rsidRPr="00052644">
              <w:rPr>
                <w:rFonts w:ascii="Arial" w:hAnsi="Arial" w:cs="Arial"/>
                <w:vertAlign w:val="superscript"/>
              </w:rPr>
              <w:t>st</w:t>
            </w:r>
            <w:r w:rsidRPr="00052644">
              <w:rPr>
                <w:rFonts w:ascii="Arial" w:hAnsi="Arial" w:cs="Arial"/>
              </w:rPr>
              <w:t xml:space="preserve"> paragraph – for</w:t>
            </w:r>
          </w:p>
        </w:tc>
        <w:tc>
          <w:tcPr>
            <w:tcW w:w="8193" w:type="dxa"/>
          </w:tcPr>
          <w:p w:rsidR="00294B35" w:rsidRDefault="00294B35" w:rsidP="00294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back at your work from yesterday. Make a note of three or four points, why SATS should go ahead:</w:t>
            </w:r>
          </w:p>
          <w:p w:rsidR="001D1BB9" w:rsidRPr="001D1BB9" w:rsidRDefault="001D1BB9" w:rsidP="001D1B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clear and give reasons for each point.</w:t>
            </w:r>
          </w:p>
        </w:tc>
      </w:tr>
    </w:tbl>
    <w:p w:rsidR="00052644" w:rsidRDefault="0005264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025"/>
      </w:tblGrid>
      <w:tr w:rsidR="00294B35" w:rsidRPr="00052644" w:rsidTr="00294B35">
        <w:tc>
          <w:tcPr>
            <w:tcW w:w="2263" w:type="dxa"/>
          </w:tcPr>
          <w:p w:rsidR="00294B35" w:rsidRPr="00052644" w:rsidRDefault="00294B35" w:rsidP="005B56D4">
            <w:pPr>
              <w:rPr>
                <w:rFonts w:ascii="Arial" w:hAnsi="Arial" w:cs="Arial"/>
              </w:rPr>
            </w:pPr>
            <w:r w:rsidRPr="00052644">
              <w:rPr>
                <w:rFonts w:ascii="Arial" w:hAnsi="Arial" w:cs="Arial"/>
              </w:rPr>
              <w:t>Introduction</w:t>
            </w:r>
          </w:p>
        </w:tc>
        <w:tc>
          <w:tcPr>
            <w:tcW w:w="7885" w:type="dxa"/>
          </w:tcPr>
          <w:p w:rsidR="00294B35" w:rsidRPr="00294B35" w:rsidRDefault="00294B35" w:rsidP="00294B35">
            <w:pPr>
              <w:rPr>
                <w:rFonts w:ascii="Arial" w:hAnsi="Arial" w:cs="Arial"/>
                <w:sz w:val="36"/>
              </w:rPr>
            </w:pPr>
          </w:p>
          <w:p w:rsidR="00294B35" w:rsidRPr="00294B35" w:rsidRDefault="00294B35" w:rsidP="00294B3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294B35" w:rsidRPr="00294B35" w:rsidRDefault="00294B35" w:rsidP="00294B3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294B35" w:rsidRPr="00294B35" w:rsidRDefault="00294B35" w:rsidP="00294B3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294B35" w:rsidRPr="00294B35" w:rsidRDefault="00294B35" w:rsidP="00294B3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294B35" w:rsidRPr="00294B35" w:rsidRDefault="00294B35" w:rsidP="00294B3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294B35" w:rsidRDefault="00294B35" w:rsidP="00294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_______________________________________</w:t>
            </w:r>
          </w:p>
          <w:p w:rsidR="00294B35" w:rsidRPr="00294B35" w:rsidRDefault="00294B35" w:rsidP="00294B35">
            <w:pPr>
              <w:rPr>
                <w:rFonts w:ascii="Arial" w:hAnsi="Arial" w:cs="Arial"/>
              </w:rPr>
            </w:pPr>
          </w:p>
        </w:tc>
      </w:tr>
      <w:tr w:rsidR="00294B35" w:rsidRPr="00052644" w:rsidTr="00294B35">
        <w:tc>
          <w:tcPr>
            <w:tcW w:w="2263" w:type="dxa"/>
          </w:tcPr>
          <w:p w:rsidR="00294B35" w:rsidRPr="00052644" w:rsidRDefault="00294B35" w:rsidP="005B56D4">
            <w:pPr>
              <w:rPr>
                <w:rFonts w:ascii="Arial" w:hAnsi="Arial" w:cs="Arial"/>
              </w:rPr>
            </w:pPr>
            <w:r w:rsidRPr="00052644">
              <w:rPr>
                <w:rFonts w:ascii="Arial" w:hAnsi="Arial" w:cs="Arial"/>
              </w:rPr>
              <w:t>1</w:t>
            </w:r>
            <w:r w:rsidRPr="00052644">
              <w:rPr>
                <w:rFonts w:ascii="Arial" w:hAnsi="Arial" w:cs="Arial"/>
                <w:vertAlign w:val="superscript"/>
              </w:rPr>
              <w:t>st</w:t>
            </w:r>
            <w:r w:rsidRPr="00052644">
              <w:rPr>
                <w:rFonts w:ascii="Arial" w:hAnsi="Arial" w:cs="Arial"/>
              </w:rPr>
              <w:t xml:space="preserve"> paragraph – for</w:t>
            </w:r>
          </w:p>
        </w:tc>
        <w:tc>
          <w:tcPr>
            <w:tcW w:w="7885" w:type="dxa"/>
          </w:tcPr>
          <w:p w:rsidR="00294B35" w:rsidRDefault="00294B35" w:rsidP="00294B35">
            <w:pPr>
              <w:rPr>
                <w:rFonts w:ascii="Arial" w:hAnsi="Arial" w:cs="Arial"/>
              </w:rPr>
            </w:pPr>
          </w:p>
          <w:p w:rsidR="00294B35" w:rsidRPr="00294B35" w:rsidRDefault="00294B35" w:rsidP="00294B35">
            <w:pPr>
              <w:rPr>
                <w:rFonts w:ascii="Arial" w:hAnsi="Arial" w:cs="Arial"/>
                <w:sz w:val="36"/>
              </w:rPr>
            </w:pPr>
          </w:p>
          <w:p w:rsidR="00294B35" w:rsidRPr="00294B35" w:rsidRDefault="00294B35" w:rsidP="00294B3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294B35" w:rsidRPr="00294B35" w:rsidRDefault="00294B35" w:rsidP="00294B3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294B35" w:rsidRPr="00294B35" w:rsidRDefault="00294B35" w:rsidP="00294B3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294B35" w:rsidRPr="00294B35" w:rsidRDefault="00294B35" w:rsidP="00294B3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294B35" w:rsidRPr="00294B35" w:rsidRDefault="00294B35" w:rsidP="00294B3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  <w:sz w:val="36"/>
              </w:rPr>
            </w:pPr>
          </w:p>
          <w:p w:rsidR="00294B35" w:rsidRDefault="00294B35" w:rsidP="00294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_______________________________________</w:t>
            </w:r>
          </w:p>
          <w:p w:rsidR="00294B35" w:rsidRDefault="00294B35" w:rsidP="00294B35">
            <w:pPr>
              <w:rPr>
                <w:rFonts w:ascii="Arial" w:hAnsi="Arial" w:cs="Arial"/>
              </w:rPr>
            </w:pPr>
          </w:p>
          <w:p w:rsidR="00294B35" w:rsidRPr="00294B35" w:rsidRDefault="00294B35" w:rsidP="00294B35">
            <w:pPr>
              <w:rPr>
                <w:rFonts w:ascii="Arial" w:hAnsi="Arial" w:cs="Arial"/>
              </w:rPr>
            </w:pPr>
          </w:p>
        </w:tc>
      </w:tr>
    </w:tbl>
    <w:p w:rsidR="00294B35" w:rsidRDefault="00294B35">
      <w:pPr>
        <w:rPr>
          <w:rFonts w:ascii="Arial" w:hAnsi="Arial" w:cs="Arial"/>
        </w:rPr>
      </w:pPr>
    </w:p>
    <w:p w:rsidR="00294B35" w:rsidRPr="00052644" w:rsidRDefault="00294B35">
      <w:pPr>
        <w:rPr>
          <w:rFonts w:ascii="Arial" w:hAnsi="Arial" w:cs="Arial"/>
        </w:rPr>
      </w:pPr>
    </w:p>
    <w:sectPr w:rsidR="00294B35" w:rsidRPr="00052644" w:rsidSect="00052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112"/>
    <w:multiLevelType w:val="hybridMultilevel"/>
    <w:tmpl w:val="077A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B77"/>
    <w:multiLevelType w:val="hybridMultilevel"/>
    <w:tmpl w:val="75F2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18D5"/>
    <w:multiLevelType w:val="hybridMultilevel"/>
    <w:tmpl w:val="8350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A47A8"/>
    <w:multiLevelType w:val="multilevel"/>
    <w:tmpl w:val="925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A2E41"/>
    <w:multiLevelType w:val="hybridMultilevel"/>
    <w:tmpl w:val="5D50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B56AF"/>
    <w:multiLevelType w:val="hybridMultilevel"/>
    <w:tmpl w:val="9058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44"/>
    <w:rsid w:val="00052644"/>
    <w:rsid w:val="00180A0A"/>
    <w:rsid w:val="001D1BB9"/>
    <w:rsid w:val="00294B35"/>
    <w:rsid w:val="006A07FD"/>
    <w:rsid w:val="007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5642"/>
  <w15:chartTrackingRefBased/>
  <w15:docId w15:val="{E4AE6235-8316-46A3-BC1D-13F9503F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2021-02-23T09:21:00Z</dcterms:created>
  <dcterms:modified xsi:type="dcterms:W3CDTF">2021-02-23T10:11:00Z</dcterms:modified>
</cp:coreProperties>
</file>